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6931F1">
      <w:pPr>
        <w:spacing w:before="240" w:line="360" w:lineRule="auto"/>
        <w:jc w:val="center"/>
        <w:rPr>
          <w:rFonts w:hint="eastAsia" w:ascii="仿宋" w:hAnsi="仿宋" w:eastAsia="仿宋" w:cs="仿宋"/>
          <w:b/>
          <w:sz w:val="32"/>
          <w:szCs w:val="32"/>
        </w:rPr>
      </w:pPr>
      <w:r>
        <w:rPr>
          <w:rFonts w:hint="eastAsia" w:ascii="仿宋" w:hAnsi="仿宋" w:eastAsia="仿宋" w:cs="仿宋"/>
          <w:b/>
          <w:sz w:val="32"/>
          <w:szCs w:val="32"/>
        </w:rPr>
        <w:t>外研版三年级起点小学英语四年级上册</w:t>
      </w:r>
    </w:p>
    <w:p w14:paraId="31E92DB2">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 xml:space="preserve">Unit </w:t>
      </w:r>
      <w:r>
        <w:rPr>
          <w:rFonts w:hint="eastAsia" w:ascii="仿宋" w:hAnsi="仿宋" w:eastAsia="仿宋" w:cs="仿宋"/>
          <w:b/>
          <w:sz w:val="32"/>
          <w:szCs w:val="32"/>
          <w:lang w:val="en-US" w:eastAsia="zh-CN"/>
        </w:rPr>
        <w:t>6</w:t>
      </w:r>
      <w:r>
        <w:rPr>
          <w:rFonts w:hint="eastAsia" w:ascii="仿宋" w:hAnsi="仿宋" w:eastAsia="仿宋" w:cs="仿宋"/>
          <w:b/>
          <w:sz w:val="32"/>
          <w:szCs w:val="32"/>
        </w:rPr>
        <w:t xml:space="preserve"> </w:t>
      </w:r>
      <w:r>
        <w:rPr>
          <w:rFonts w:hint="eastAsia" w:ascii="仿宋" w:hAnsi="仿宋" w:eastAsia="仿宋" w:cs="仿宋"/>
          <w:b/>
          <w:sz w:val="32"/>
          <w:szCs w:val="32"/>
        </w:rPr>
        <w:t>Find your way</w:t>
      </w:r>
    </w:p>
    <w:p w14:paraId="73F047AD">
      <w:pPr>
        <w:spacing w:before="240" w:line="360" w:lineRule="auto"/>
        <w:jc w:val="center"/>
        <w:rPr>
          <w:rFonts w:hint="eastAsia" w:ascii="仿宋" w:hAnsi="仿宋" w:eastAsia="仿宋" w:cs="仿宋"/>
          <w:sz w:val="32"/>
          <w:szCs w:val="32"/>
        </w:rPr>
      </w:pPr>
      <w:r>
        <w:rPr>
          <w:rFonts w:hint="eastAsia" w:ascii="仿宋" w:hAnsi="仿宋" w:eastAsia="仿宋" w:cs="仿宋"/>
          <w:b/>
          <w:sz w:val="32"/>
          <w:szCs w:val="32"/>
        </w:rPr>
        <w:t>第三课时（Speed up）</w:t>
      </w:r>
    </w:p>
    <w:p w14:paraId="1CADD8DD">
      <w:pPr>
        <w:rPr>
          <w:rFonts w:hint="eastAsia" w:ascii="仿宋" w:hAnsi="仿宋" w:eastAsia="仿宋" w:cs="仿宋"/>
          <w:sz w:val="28"/>
          <w:szCs w:val="28"/>
        </w:rPr>
      </w:pPr>
      <w:r>
        <w:rPr>
          <w:rFonts w:hint="eastAsia" w:ascii="仿宋" w:hAnsi="仿宋" w:eastAsia="仿宋" w:cs="仿宋"/>
          <w:sz w:val="28"/>
          <w:szCs w:val="28"/>
        </w:rPr>
        <w:t>一、教学目标</w:t>
      </w:r>
    </w:p>
    <w:p w14:paraId="41001963">
      <w:pPr>
        <w:rPr>
          <w:rFonts w:hint="eastAsia" w:ascii="仿宋" w:hAnsi="仿宋" w:eastAsia="仿宋" w:cs="仿宋"/>
          <w:sz w:val="28"/>
          <w:szCs w:val="28"/>
          <w:lang w:eastAsia="zh-CN"/>
        </w:rPr>
      </w:pPr>
      <w:r>
        <w:rPr>
          <w:rFonts w:hint="eastAsia" w:ascii="仿宋" w:hAnsi="仿宋" w:eastAsia="仿宋" w:cs="仿宋"/>
          <w:sz w:val="28"/>
          <w:szCs w:val="28"/>
        </w:rPr>
        <w:t>1. 学生能够掌握“speed up”及相关表达方向和动作的词汇如“go straight on”“Turn left”“Turn right”“cross the road”等</w:t>
      </w:r>
      <w:r>
        <w:rPr>
          <w:rFonts w:hint="eastAsia" w:ascii="仿宋" w:hAnsi="仿宋" w:eastAsia="仿宋" w:cs="仿宋"/>
          <w:sz w:val="28"/>
          <w:szCs w:val="28"/>
          <w:lang w:eastAsia="zh-CN"/>
        </w:rPr>
        <w:t>。</w:t>
      </w:r>
    </w:p>
    <w:p w14:paraId="7232D53E">
      <w:pPr>
        <w:rPr>
          <w:rFonts w:hint="eastAsia" w:ascii="仿宋" w:hAnsi="仿宋" w:eastAsia="仿宋" w:cs="仿宋"/>
          <w:sz w:val="28"/>
          <w:szCs w:val="28"/>
          <w:lang w:eastAsia="zh-CN"/>
        </w:rPr>
      </w:pPr>
      <w:r>
        <w:rPr>
          <w:rFonts w:hint="eastAsia" w:ascii="仿宋" w:hAnsi="仿宋" w:eastAsia="仿宋" w:cs="仿宋"/>
          <w:sz w:val="28"/>
          <w:szCs w:val="28"/>
        </w:rPr>
        <w:t>2. 学生能够运用所学词汇和句型描述出行方式和路线，如“How do you go to school every day?”“She goes to school by...”等</w:t>
      </w:r>
      <w:r>
        <w:rPr>
          <w:rFonts w:hint="eastAsia" w:ascii="仿宋" w:hAnsi="仿宋" w:eastAsia="仿宋" w:cs="仿宋"/>
          <w:sz w:val="28"/>
          <w:szCs w:val="28"/>
          <w:lang w:eastAsia="zh-CN"/>
        </w:rPr>
        <w:t>。</w:t>
      </w:r>
    </w:p>
    <w:p w14:paraId="5F5F2E69">
      <w:pPr>
        <w:rPr>
          <w:rFonts w:hint="eastAsia" w:ascii="仿宋" w:hAnsi="仿宋" w:eastAsia="仿宋" w:cs="仿宋"/>
          <w:sz w:val="28"/>
          <w:szCs w:val="28"/>
          <w:lang w:eastAsia="zh-CN"/>
        </w:rPr>
      </w:pPr>
      <w:r>
        <w:rPr>
          <w:rFonts w:hint="eastAsia" w:ascii="仿宋" w:hAnsi="仿宋" w:eastAsia="仿宋" w:cs="仿宋"/>
          <w:sz w:val="28"/>
          <w:szCs w:val="28"/>
        </w:rPr>
        <w:t>3.</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引导学生学习Yanyan勇敢、独立的品质，以及感受家人的关爱和支持</w:t>
      </w:r>
      <w:r>
        <w:rPr>
          <w:rFonts w:hint="eastAsia" w:ascii="仿宋" w:hAnsi="仿宋" w:eastAsia="仿宋" w:cs="仿宋"/>
          <w:sz w:val="28"/>
          <w:szCs w:val="28"/>
          <w:lang w:eastAsia="zh-CN"/>
        </w:rPr>
        <w:t>。</w:t>
      </w:r>
    </w:p>
    <w:p w14:paraId="409AC94B">
      <w:pPr>
        <w:rPr>
          <w:rFonts w:hint="eastAsia" w:ascii="仿宋" w:hAnsi="仿宋" w:eastAsia="仿宋" w:cs="仿宋"/>
          <w:sz w:val="28"/>
          <w:szCs w:val="28"/>
        </w:rPr>
      </w:pPr>
      <w:r>
        <w:rPr>
          <w:rFonts w:hint="eastAsia" w:ascii="仿宋" w:hAnsi="仿宋" w:eastAsia="仿宋" w:cs="仿宋"/>
          <w:sz w:val="28"/>
          <w:szCs w:val="28"/>
        </w:rPr>
        <w:t>二、教学重难点</w:t>
      </w:r>
    </w:p>
    <w:p w14:paraId="227F0230">
      <w:pPr>
        <w:rPr>
          <w:rFonts w:hint="eastAsia" w:ascii="仿宋" w:hAnsi="仿宋" w:eastAsia="仿宋" w:cs="仿宋"/>
          <w:sz w:val="28"/>
          <w:szCs w:val="28"/>
        </w:rPr>
      </w:pPr>
      <w:r>
        <w:rPr>
          <w:rFonts w:hint="eastAsia" w:ascii="仿宋" w:hAnsi="仿宋" w:eastAsia="仿宋" w:cs="仿宋"/>
          <w:sz w:val="28"/>
          <w:szCs w:val="28"/>
        </w:rPr>
        <w:t>教学重点：掌握方向指令短语、“on one’s own”结构，理解故事并复述路线。</w:t>
      </w:r>
    </w:p>
    <w:p w14:paraId="0D1F9373">
      <w:pPr>
        <w:rPr>
          <w:rFonts w:hint="eastAsia" w:ascii="仿宋" w:hAnsi="仿宋" w:eastAsia="仿宋" w:cs="仿宋"/>
          <w:sz w:val="28"/>
          <w:szCs w:val="28"/>
        </w:rPr>
      </w:pPr>
      <w:r>
        <w:rPr>
          <w:rFonts w:hint="eastAsia" w:ascii="仿宋" w:hAnsi="仿宋" w:eastAsia="仿宋" w:cs="仿宋"/>
          <w:sz w:val="28"/>
          <w:szCs w:val="28"/>
        </w:rPr>
        <w:t xml:space="preserve">教学难点：理解“speed up”语境、“A big step”含义，实现语言个性化输出。 </w:t>
      </w:r>
    </w:p>
    <w:p w14:paraId="403C88A0">
      <w:pPr>
        <w:rPr>
          <w:rFonts w:hint="eastAsia" w:ascii="仿宋" w:hAnsi="仿宋" w:eastAsia="仿宋" w:cs="仿宋"/>
          <w:sz w:val="28"/>
          <w:szCs w:val="28"/>
        </w:rPr>
      </w:pPr>
      <w:r>
        <w:rPr>
          <w:rFonts w:hint="eastAsia" w:ascii="仿宋" w:hAnsi="仿宋" w:eastAsia="仿宋" w:cs="仿宋"/>
          <w:sz w:val="28"/>
          <w:szCs w:val="28"/>
        </w:rPr>
        <w:t>三、教学过程</w:t>
      </w:r>
    </w:p>
    <w:p w14:paraId="33D9976A">
      <w:pPr>
        <w:rPr>
          <w:rFonts w:hint="eastAsia" w:ascii="仿宋" w:hAnsi="仿宋" w:eastAsia="仿宋" w:cs="仿宋"/>
          <w:sz w:val="28"/>
          <w:szCs w:val="28"/>
        </w:rPr>
      </w:pPr>
      <w:r>
        <w:rPr>
          <w:rFonts w:hint="eastAsia" w:ascii="仿宋" w:hAnsi="仿宋" w:eastAsia="仿宋" w:cs="仿宋"/>
          <w:sz w:val="28"/>
          <w:szCs w:val="28"/>
        </w:rPr>
        <w:t xml:space="preserve"> 1、课文导入与情境感知</w:t>
      </w:r>
    </w:p>
    <w:p w14:paraId="17243991">
      <w:pPr>
        <w:rPr>
          <w:rFonts w:hint="eastAsia" w:ascii="仿宋" w:hAnsi="仿宋" w:eastAsia="仿宋" w:cs="仿宋"/>
          <w:sz w:val="28"/>
          <w:szCs w:val="28"/>
        </w:rPr>
      </w:pPr>
      <w:r>
        <w:rPr>
          <w:rFonts w:hint="eastAsia" w:ascii="仿宋" w:hAnsi="仿宋" w:eastAsia="仿宋" w:cs="仿宋"/>
          <w:sz w:val="28"/>
          <w:szCs w:val="28"/>
        </w:rPr>
        <w:t xml:space="preserve">  Yanyan独自上学的情境图：通过Yanyan独自上学的情境图引导学生观察细节，感知独立、信任与成长的情感张力</w:t>
      </w:r>
    </w:p>
    <w:p w14:paraId="30A28179">
      <w:pPr>
        <w:rPr>
          <w:rFonts w:hint="eastAsia" w:ascii="仿宋" w:hAnsi="仿宋" w:eastAsia="仿宋" w:cs="仿宋"/>
          <w:sz w:val="28"/>
          <w:szCs w:val="28"/>
        </w:rPr>
      </w:pPr>
      <w:r>
        <w:rPr>
          <w:rFonts w:hint="eastAsia" w:ascii="仿宋" w:hAnsi="仿宋" w:eastAsia="仿宋" w:cs="仿宋"/>
          <w:sz w:val="28"/>
          <w:szCs w:val="28"/>
        </w:rPr>
        <w:t xml:space="preserve">  核心指令短语学习：go straight on, turn left, turn right, cross the road：系统学习4个核心方位指令短语，结合城市俯视地图强化空间逻辑与语义映射</w:t>
      </w:r>
    </w:p>
    <w:p w14:paraId="2732EA95">
      <w:pPr>
        <w:rPr>
          <w:rFonts w:hint="eastAsia" w:ascii="仿宋" w:hAnsi="仿宋" w:eastAsia="仿宋" w:cs="仿宋"/>
          <w:sz w:val="28"/>
          <w:szCs w:val="28"/>
        </w:rPr>
      </w:pPr>
      <w:r>
        <w:rPr>
          <w:rFonts w:hint="eastAsia" w:ascii="仿宋" w:hAnsi="仿宋" w:eastAsia="仿宋" w:cs="仿宋"/>
          <w:sz w:val="28"/>
          <w:szCs w:val="28"/>
        </w:rPr>
        <w:t xml:space="preserve">  speed up的语境理解与运用：深度理解speed up在本课语境中的双重含义：物理步伐加快 + 心理信心加速</w:t>
      </w:r>
    </w:p>
    <w:p w14:paraId="171DD1DB">
      <w:pPr>
        <w:rPr>
          <w:rFonts w:hint="eastAsia" w:ascii="仿宋" w:hAnsi="仿宋" w:eastAsia="仿宋" w:cs="仿宋"/>
          <w:sz w:val="28"/>
          <w:szCs w:val="28"/>
        </w:rPr>
      </w:pPr>
      <w:r>
        <w:rPr>
          <w:rFonts w:hint="eastAsia" w:ascii="仿宋" w:hAnsi="仿宋" w:eastAsia="仿宋" w:cs="仿宋"/>
          <w:sz w:val="28"/>
          <w:szCs w:val="28"/>
        </w:rPr>
        <w:t xml:space="preserve"> 2、Yanyan的故事理解与语言实践</w:t>
      </w:r>
    </w:p>
    <w:p w14:paraId="72BFEE31">
      <w:pPr>
        <w:rPr>
          <w:rFonts w:hint="eastAsia" w:ascii="仿宋" w:hAnsi="仿宋" w:eastAsia="仿宋" w:cs="仿宋"/>
          <w:sz w:val="28"/>
          <w:szCs w:val="28"/>
        </w:rPr>
      </w:pPr>
      <w:r>
        <w:rPr>
          <w:rFonts w:hint="eastAsia" w:ascii="仿宋" w:hAnsi="仿宋" w:eastAsia="仿宋" w:cs="仿宋"/>
          <w:sz w:val="28"/>
          <w:szCs w:val="28"/>
        </w:rPr>
        <w:t xml:space="preserve">  掌握‘on one’s own’结构的人称对应表达：系统掌握'on one’s own'结构在不同人称下的语法映射关系，强化物主代词与主语一致性意识</w:t>
      </w:r>
    </w:p>
    <w:p w14:paraId="7BC03042">
      <w:pPr>
        <w:rPr>
          <w:rFonts w:hint="eastAsia" w:ascii="仿宋" w:hAnsi="仿宋" w:eastAsia="仿宋" w:cs="仿宋"/>
          <w:sz w:val="28"/>
          <w:szCs w:val="28"/>
        </w:rPr>
      </w:pPr>
      <w:r>
        <w:rPr>
          <w:rFonts w:hint="eastAsia" w:ascii="仿宋" w:hAnsi="仿宋" w:eastAsia="仿宋" w:cs="仿宋"/>
          <w:sz w:val="28"/>
          <w:szCs w:val="28"/>
        </w:rPr>
        <w:t xml:space="preserve">  复述Yanyan从家到学校的路线：通过结构化思维导图复现Yanyan上学路线的时序逻辑与空间指令，强化‘First → Then → Turn’表达框架</w:t>
      </w:r>
    </w:p>
    <w:p w14:paraId="2D4BE2D5">
      <w:pPr>
        <w:rPr>
          <w:rFonts w:hint="eastAsia" w:ascii="仿宋" w:hAnsi="仿宋" w:eastAsia="仿宋" w:cs="仿宋"/>
          <w:sz w:val="28"/>
          <w:szCs w:val="28"/>
        </w:rPr>
      </w:pPr>
      <w:r>
        <w:rPr>
          <w:rFonts w:hint="eastAsia" w:ascii="仿宋" w:hAnsi="仿宋" w:eastAsia="仿宋" w:cs="仿宋"/>
          <w:sz w:val="28"/>
          <w:szCs w:val="28"/>
        </w:rPr>
        <w:t xml:space="preserve"> 3、方向指令语言系统化梳理与应用</w:t>
      </w:r>
    </w:p>
    <w:p w14:paraId="0BA2089D">
      <w:pPr>
        <w:rPr>
          <w:rFonts w:hint="eastAsia" w:ascii="仿宋" w:hAnsi="仿宋" w:eastAsia="仿宋" w:cs="仿宋"/>
          <w:sz w:val="28"/>
          <w:szCs w:val="28"/>
        </w:rPr>
      </w:pPr>
      <w:r>
        <w:rPr>
          <w:rFonts w:hint="eastAsia" w:ascii="仿宋" w:hAnsi="仿宋" w:eastAsia="仿宋" w:cs="仿宋"/>
          <w:sz w:val="28"/>
          <w:szCs w:val="28"/>
        </w:rPr>
        <w:t xml:space="preserve">  一般疑问句人称对比：How do you...? vs How does she...?：对比解析一般疑问句在第二人称与第三人称单数下的结构差异，聚焦助动词do/does及动词原形/三单形式的变化规律，强化语法意识与准确表达能力</w:t>
      </w:r>
    </w:p>
    <w:p w14:paraId="3DD676DF">
      <w:pPr>
        <w:rPr>
          <w:rFonts w:hint="eastAsia" w:ascii="仿宋" w:hAnsi="仿宋" w:eastAsia="仿宋" w:cs="仿宋"/>
          <w:sz w:val="28"/>
          <w:szCs w:val="28"/>
        </w:rPr>
      </w:pPr>
      <w:r>
        <w:rPr>
          <w:rFonts w:hint="eastAsia" w:ascii="仿宋" w:hAnsi="仿宋" w:eastAsia="仿宋" w:cs="仿宋"/>
          <w:sz w:val="28"/>
          <w:szCs w:val="28"/>
        </w:rPr>
        <w:t xml:space="preserve">  指令短语图文配对活动：通过互动式图文配对活动，将核心方向指令短语与真实动作图像建立直观联结，强化语义理解与空间指令反应力</w:t>
      </w:r>
    </w:p>
    <w:p w14:paraId="347E272D">
      <w:pPr>
        <w:rPr>
          <w:rFonts w:hint="eastAsia" w:ascii="仿宋" w:hAnsi="仿宋" w:eastAsia="仿宋" w:cs="仿宋"/>
          <w:sz w:val="28"/>
          <w:szCs w:val="28"/>
        </w:rPr>
      </w:pPr>
      <w:r>
        <w:rPr>
          <w:rFonts w:hint="eastAsia" w:ascii="仿宋" w:hAnsi="仿宋" w:eastAsia="仿宋" w:cs="仿宋"/>
          <w:sz w:val="28"/>
          <w:szCs w:val="28"/>
        </w:rPr>
        <w:t xml:space="preserve"> 4、情感品质探究与价值观引导</w:t>
      </w:r>
    </w:p>
    <w:p w14:paraId="384BA855">
      <w:pPr>
        <w:rPr>
          <w:rFonts w:hint="eastAsia" w:ascii="仿宋" w:hAnsi="仿宋" w:eastAsia="仿宋" w:cs="仿宋"/>
          <w:sz w:val="28"/>
          <w:szCs w:val="28"/>
        </w:rPr>
      </w:pPr>
      <w:r>
        <w:rPr>
          <w:rFonts w:hint="eastAsia" w:ascii="仿宋" w:hAnsi="仿宋" w:eastAsia="仿宋" w:cs="仿宋"/>
          <w:sz w:val="28"/>
          <w:szCs w:val="28"/>
        </w:rPr>
        <w:t xml:space="preserve">  妈妈的两句话：聚焦母亲在Yanyan成长关键时刻的两句话，解析语言背后的情感层次与教育智慧</w:t>
      </w:r>
    </w:p>
    <w:p w14:paraId="6BBBCFA0">
      <w:pPr>
        <w:rPr>
          <w:rFonts w:hint="eastAsia" w:ascii="仿宋" w:hAnsi="仿宋" w:eastAsia="仿宋" w:cs="仿宋"/>
          <w:sz w:val="28"/>
          <w:szCs w:val="28"/>
        </w:rPr>
      </w:pPr>
      <w:r>
        <w:rPr>
          <w:rFonts w:hint="eastAsia" w:ascii="仿宋" w:hAnsi="仿宋" w:eastAsia="仿宋" w:cs="仿宋"/>
          <w:sz w:val="28"/>
          <w:szCs w:val="28"/>
        </w:rPr>
        <w:t xml:space="preserve">  ‘A big step’的双重含义：通过AI角色扮演深入理解‘A big step’的双重内涵——既是物理路径的完成，更是心理成长的里程碑</w:t>
      </w:r>
      <w:bookmarkStart w:id="0" w:name="_GoBack"/>
      <w:bookmarkEnd w:id="0"/>
    </w:p>
    <w:p w14:paraId="6FD0B0BC">
      <w:pPr>
        <w:rPr>
          <w:rFonts w:hint="eastAsia" w:ascii="仿宋" w:hAnsi="仿宋" w:eastAsia="仿宋" w:cs="仿宋"/>
          <w:sz w:val="28"/>
          <w:szCs w:val="28"/>
        </w:rPr>
      </w:pPr>
      <w:r>
        <w:rPr>
          <w:rFonts w:hint="eastAsia" w:ascii="仿宋" w:hAnsi="仿宋" w:eastAsia="仿宋" w:cs="仿宋"/>
          <w:sz w:val="28"/>
          <w:szCs w:val="28"/>
        </w:rPr>
        <w:t xml:space="preserve"> 5、语言输出与个性化表达训练</w:t>
      </w:r>
    </w:p>
    <w:p w14:paraId="2C140FFF">
      <w:pPr>
        <w:rPr>
          <w:rFonts w:hint="eastAsia" w:ascii="仿宋" w:hAnsi="仿宋" w:eastAsia="仿宋" w:cs="仿宋"/>
          <w:sz w:val="28"/>
          <w:szCs w:val="28"/>
        </w:rPr>
      </w:pPr>
      <w:r>
        <w:rPr>
          <w:rFonts w:hint="eastAsia" w:ascii="仿宋" w:hAnsi="仿宋" w:eastAsia="仿宋" w:cs="仿宋"/>
          <w:sz w:val="28"/>
          <w:szCs w:val="28"/>
        </w:rPr>
        <w:t xml:space="preserve">  完成句子练习：运用方位介词描述学校地理位置：通过填空练习巩固方位介词 near / on / across from 在真实校园地理语境中的准确使用，强化空间关系辨析能力</w:t>
      </w:r>
    </w:p>
    <w:p w14:paraId="3F02F24B">
      <w:pPr>
        <w:rPr>
          <w:rFonts w:hint="eastAsia" w:ascii="仿宋" w:hAnsi="仿宋" w:eastAsia="仿宋" w:cs="仿宋"/>
          <w:sz w:val="28"/>
          <w:szCs w:val="28"/>
        </w:rPr>
      </w:pPr>
      <w:r>
        <w:rPr>
          <w:rFonts w:hint="eastAsia" w:ascii="仿宋" w:hAnsi="仿宋" w:eastAsia="仿宋" w:cs="仿宋"/>
          <w:sz w:val="28"/>
          <w:szCs w:val="28"/>
        </w:rPr>
        <w:t xml:space="preserve">  绘制并口头介绍自己的上学路线图：通过AI智能习题即时检测学生对方向指令与实际路线描述的对应关系掌握情况，强化空间语言输出准确性与反应速度</w:t>
      </w:r>
    </w:p>
    <w:p w14:paraId="4A9FFAC9">
      <w:pPr>
        <w:rPr>
          <w:rFonts w:hint="eastAsia" w:ascii="仿宋" w:hAnsi="仿宋" w:eastAsia="仿宋" w:cs="仿宋"/>
          <w:sz w:val="28"/>
          <w:szCs w:val="28"/>
        </w:rPr>
      </w:pPr>
      <w:r>
        <w:rPr>
          <w:rFonts w:hint="eastAsia" w:ascii="仿宋" w:hAnsi="仿宋" w:eastAsia="仿宋" w:cs="仿宋"/>
          <w:sz w:val="28"/>
          <w:szCs w:val="28"/>
        </w:rPr>
        <w:t xml:space="preserve"> 6、单元总结与学习迁移</w:t>
      </w:r>
    </w:p>
    <w:p w14:paraId="4A2E3301">
      <w:pPr>
        <w:rPr>
          <w:rFonts w:hint="eastAsia" w:ascii="仿宋" w:hAnsi="仿宋" w:eastAsia="仿宋" w:cs="仿宋"/>
          <w:sz w:val="28"/>
          <w:szCs w:val="28"/>
        </w:rPr>
      </w:pPr>
      <w:r>
        <w:rPr>
          <w:rFonts w:hint="eastAsia" w:ascii="仿宋" w:hAnsi="仿宋" w:eastAsia="仿宋" w:cs="仿宋"/>
          <w:sz w:val="28"/>
          <w:szCs w:val="28"/>
        </w:rPr>
        <w:t xml:space="preserve">  反思故事启示：聚焦核心问题“What can you learn from Yanyan's story?”，引导学生提炼独立、勇气与支持三大启示，配温暖插画强化情感共鸣</w:t>
      </w:r>
    </w:p>
    <w:p w14:paraId="6ED4FE7E">
      <w:pPr>
        <w:rPr>
          <w:rFonts w:hint="eastAsia" w:ascii="仿宋" w:hAnsi="仿宋" w:eastAsia="仿宋" w:cs="仿宋"/>
          <w:sz w:val="28"/>
          <w:szCs w:val="28"/>
        </w:rPr>
      </w:pPr>
      <w:r>
        <w:rPr>
          <w:rFonts w:hint="eastAsia" w:ascii="仿宋" w:hAnsi="仿宋" w:eastAsia="仿宋" w:cs="仿宋"/>
          <w:sz w:val="28"/>
          <w:szCs w:val="28"/>
        </w:rPr>
        <w:t xml:space="preserve">  拓展思考：通过判断对错课堂活动，深化对独立、勇气与家人支持等核心价值观的理解，培养批判性思维与价值辨析能力</w:t>
      </w:r>
    </w:p>
    <w:p w14:paraId="25C67558">
      <w:pPr>
        <w:rPr>
          <w:rFonts w:hint="eastAsia" w:ascii="仿宋" w:hAnsi="仿宋" w:eastAsia="仿宋" w:cs="仿宋"/>
          <w:sz w:val="28"/>
          <w:szCs w:val="28"/>
        </w:rPr>
      </w:pPr>
    </w:p>
    <w:p w14:paraId="2E7DC68F">
      <w:pPr>
        <w:rPr>
          <w:rFonts w:hint="eastAsia" w:ascii="仿宋" w:hAnsi="仿宋" w:eastAsia="仿宋" w:cs="仿宋"/>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DA4555"/>
    <w:rsid w:val="54DA45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2025-12-08T01:09:00Z</dcterms:created>
  <dc:creator>雨中问</dc:creator>
  <cp:lastModifiedBy>雨中问</cp:lastModifiedBy>
  <dcterms:modified xsi:type="dcterms:W3CDTF">2025-12-08T01:20:34Z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8070A0CCCE864AFBA46C6E3E2271B1A0_11</vt:lpwstr>
  </property>
  <property fmtid="{D5CDD505-2E9C-101B-9397-08002B2CF9AE}" pid="4" name="KSOTemplateDocerSaveRecord">
    <vt:lpwstr>eyJoZGlkIjoiMDYzYTBiY2IyNzE3MDJhZWRjYjMwZThhMzFmODdiYmEiLCJ1c2VySWQiOiI0MjMwMzQ2NjMifQ==</vt:lpwstr>
  </property>
</Properties>
</file>