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4F45BC">
      <w:pPr>
        <w:jc w:val="center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“寻药香，做香囊”</w:t>
      </w:r>
      <w:bookmarkStart w:id="0" w:name="_GoBack"/>
      <w:bookmarkEnd w:id="0"/>
    </w:p>
    <w:p w14:paraId="3A7164DD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一、教学目标</w:t>
      </w:r>
    </w:p>
    <w:p w14:paraId="43D30A90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1. 知识与技能：学生能了解艾草、薄荷、藿香等中药材的功效，掌握中药香囊的制作步骤，学会采集、晾晒、捣制草药及缝制香囊的基本技能。</w:t>
      </w:r>
    </w:p>
    <w:p w14:paraId="4C598332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2. 过程与方法：通过小组合作、实践操作等方式，提升学生的动手能力、合作能力和问题解决能力。</w:t>
      </w:r>
    </w:p>
    <w:p w14:paraId="0F7AB881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3. 情感态度与价值观：感受中国传统医药文化的魅力，培养敬老爱老的美德，体会劳动中表达关爱的价值。</w:t>
      </w:r>
    </w:p>
    <w:p w14:paraId="0119CB5C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二、教学重难点</w:t>
      </w:r>
    </w:p>
    <w:p w14:paraId="7CDA1513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重点：掌握中药香囊的制作流程，理解各味中药材的功效并能合理搭配。</w:t>
      </w:r>
    </w:p>
    <w:p w14:paraId="53A893D1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难点：草药的采集与辨识（或购买），以及香囊的精细缝制。</w:t>
      </w:r>
    </w:p>
    <w:p w14:paraId="0DBC685D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三、教学准备</w:t>
      </w:r>
    </w:p>
    <w:p w14:paraId="4F0F18AF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1. 教师准备：收集中药香囊的历史文化资料；准备艾草、薄荷、藿香、小茴香、桑叶、苍术等中药材（可采集或药店购买）；准备捣药罐、纱布、针线、花色布料、剪刀等工具。</w:t>
      </w:r>
    </w:p>
    <w:p w14:paraId="1BC8D383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2. 学生准备：分组（每4 - 5人一组）；提前了解组内成员擅长的技能（如材料整理、手工缝制、资料查询等）。</w:t>
      </w:r>
    </w:p>
    <w:p w14:paraId="212F10D6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四、教学过程</w:t>
      </w:r>
    </w:p>
    <w:p w14:paraId="2A84E8E3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（一）情境导入（7分钟）</w:t>
      </w:r>
    </w:p>
    <w:p w14:paraId="1DA614F4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教师展示古代香囊的图片，讲述“戴个香草袋，不怕五虫害”的民间说法，介绍中药香囊在预防瘟疫、祛病避害方面的历史作用，提问：“同学们，我们可以如何利用身边的中药材，制作香囊来表达对爷爷奶奶的关心呢？”从而引出“寻药香，做香囊”的教学主题</w:t>
      </w:r>
    </w:p>
    <w:p w14:paraId="27AAD2A3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（二）知识讲解与材料认知（10分钟）</w:t>
      </w:r>
    </w:p>
    <w:p w14:paraId="77129E9F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1. 中药材功效讲解：结合教材中的图片和文字，逐一介绍艾草、薄荷、藿香、小茴香、桑叶、苍术的功效，如艾草可散寒止痛、温经止血；薄荷能宣散风热、清头目等，引导学生根据功效思考如何为爷爷奶奶搭配香囊配方。</w:t>
      </w:r>
    </w:p>
    <w:p w14:paraId="78DE299D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2. 材料与工具介绍：展示准备好的中药材、捣药罐、纱布、布料、针线等，讲解其用途和使用注意事项，如采集草药时不能破坏花草树木，若判断不准可请教老师或专业人员，采集不到的草药可到药店购买。</w:t>
      </w:r>
    </w:p>
    <w:p w14:paraId="4D03B596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（三）小组合作制作香囊（25分钟）</w:t>
      </w:r>
    </w:p>
    <w:p w14:paraId="519EB72E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1. 确定配方与分工：每组根据中药材的功效，在专业人士（或教师）的指导下确定香囊配方，明确组内成员分工，如有人负责草药的晾晒（若为采集的新鲜草药）、称量配置，有人负责捣制草药，有人负责缝制香囊。</w:t>
      </w:r>
    </w:p>
    <w:p w14:paraId="71E65C43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2. 制作过程：</w:t>
      </w:r>
    </w:p>
    <w:p w14:paraId="5093CDF8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   采集与晾晒（若适用）：将采集到的草药放置在阴凉通风处自然晾干；若为购买的干草药可直接进行下一步。</w:t>
      </w:r>
    </w:p>
    <w:p w14:paraId="67FE8B8D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   配制与捣制：按照配方称量、配置草药，在捣药罐里捣碎，将捣碎的草药装进纱布袋中，用平针法缝制封口，做成香料包。</w:t>
      </w:r>
    </w:p>
    <w:p w14:paraId="7A6BC5D9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   - 缝制香囊：根据喜好裁剪花色布料，用针线缝制成小布袋，将香料包装进布袋内，缝制成香囊。</w:t>
      </w:r>
    </w:p>
    <w:p w14:paraId="2A1A63CF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3. 教师巡视指导：教师在各组间巡视，对草药的捣制程度、香囊的缝制技巧等问题及时指导，确保制作过程顺利。</w:t>
      </w:r>
    </w:p>
    <w:p w14:paraId="5D8E85EF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（四）成果展示与评价（10分钟）</w:t>
      </w:r>
    </w:p>
    <w:p w14:paraId="1CD7DC65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1. 小组展示：每组选派代表展示制作的香囊，介绍所用药材的功效、配方思路及制作过程中的亮点。</w:t>
      </w:r>
    </w:p>
    <w:p w14:paraId="12169A35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2. 多元评价：采用学生自评、小组互评、教师点评相结合的方式，从香囊的美观度、药材搭配的合理性、制作工艺的精细度等方面进行评价，肯定优点，指出不足并给出改进建议。</w:t>
      </w:r>
    </w:p>
    <w:p w14:paraId="57F3F2BB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（五）总结与拓展（3分钟）</w:t>
      </w:r>
    </w:p>
    <w:p w14:paraId="1B16E856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1. 课堂总结：回顾本节课所学内容，强调中药香囊制作中蕴含的传统医药文化和敬老爱老的情感表达，总结制作过程中的经验与收获。</w:t>
      </w:r>
    </w:p>
    <w:p w14:paraId="11FBA4D6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2. 拓展任务：将制作好的香囊送给爷爷奶奶，观察他们的反应，记录他们的感受，下节课进行分享；还可尝试查阅资料，设计更多具有不同功效的香囊配方。</w:t>
      </w:r>
    </w:p>
    <w:p w14:paraId="514167A1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五、教学评价</w:t>
      </w:r>
    </w:p>
    <w:p w14:paraId="7D8ED28E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1. 过程性评价：关注学生在小组合作中的参与度、贡献度，以及对中药材知识的理解和运用程度。</w:t>
      </w:r>
    </w:p>
    <w:p w14:paraId="43FE7BC3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2. 成果性评价：评价香囊的制作质量，包括药材搭配、捣制效果、缝制工艺等。</w:t>
      </w:r>
    </w:p>
    <w:p w14:paraId="1F5DEFE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3. 拓展评价：根据拓展任务的完成情况，评价学生将劳动成果转化为情感表达的能力和持续探究的兴趣。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DF0112"/>
    <w:rsid w:val="06C62F02"/>
    <w:rsid w:val="12DF0112"/>
    <w:rsid w:val="163A7083"/>
    <w:rsid w:val="7BA86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2025-11-14T03:21:00Z</dcterms:created>
  <dc:creator>依梅</dc:creator>
  <cp:lastModifiedBy>依梅</cp:lastModifiedBy>
  <dcterms:modified xsi:type="dcterms:W3CDTF">2025-11-14T03:31:11Z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FAAB3F8191B14D4394B4CA3335175C37_11</vt:lpwstr>
  </property>
  <property fmtid="{D5CDD505-2E9C-101B-9397-08002B2CF9AE}" pid="4" name="KSOTemplateDocerSaveRecord">
    <vt:lpwstr>eyJoZGlkIjoiOTg0YmFiNjhiZDA2MjM2NGFhMjZjOGVmNzI3YTZkNjgiLCJ1c2VySWQiOiI2OTQ2NDAzNDIifQ==</vt:lpwstr>
  </property>
</Properties>
</file>