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银川市金凤区第十八小</w:t>
      </w:r>
      <w:r>
        <w:rPr>
          <w:rFonts w:hint="eastAsia"/>
          <w:b/>
          <w:sz w:val="44"/>
          <w:szCs w:val="44"/>
          <w:lang w:val="en-US" w:eastAsia="zh-CN"/>
        </w:rPr>
        <w:t>周三无作业日</w:t>
      </w:r>
      <w:r>
        <w:rPr>
          <w:rFonts w:hint="eastAsia"/>
          <w:b/>
          <w:sz w:val="44"/>
          <w:szCs w:val="44"/>
        </w:rPr>
        <w:t>记录表</w:t>
      </w:r>
    </w:p>
    <w:p>
      <w:pPr>
        <w:jc w:val="center"/>
        <w:rPr>
          <w:b/>
          <w:sz w:val="40"/>
          <w:szCs w:val="40"/>
        </w:rPr>
      </w:pPr>
    </w:p>
    <w:tbl>
      <w:tblPr>
        <w:tblStyle w:val="10"/>
        <w:tblW w:w="9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2603"/>
        <w:gridCol w:w="3522"/>
        <w:gridCol w:w="24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年</w:t>
            </w:r>
            <w:r>
              <w:rPr>
                <w:rFonts w:hint="eastAsia"/>
                <w:sz w:val="32"/>
                <w:szCs w:val="32"/>
              </w:rPr>
              <w:t>级</w:t>
            </w:r>
          </w:p>
        </w:tc>
        <w:tc>
          <w:tcPr>
            <w:tcW w:w="2603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三年级</w:t>
            </w:r>
          </w:p>
        </w:tc>
        <w:tc>
          <w:tcPr>
            <w:tcW w:w="352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时间</w:t>
            </w:r>
          </w:p>
        </w:tc>
        <w:tc>
          <w:tcPr>
            <w:tcW w:w="2462" w:type="dxa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2023.5.10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主题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default" w:eastAsiaTheme="minorEastAsia"/>
                <w:sz w:val="32"/>
                <w:szCs w:val="32"/>
                <w:lang w:val="en-US" w:eastAsia="zh-CN"/>
              </w:rPr>
              <w:t>《蜗牛与黄鹂鸟》</w:t>
            </w:r>
          </w:p>
          <w:p>
            <w:pPr>
              <w:jc w:val="center"/>
              <w:rPr>
                <w:rFonts w:hint="default" w:eastAsiaTheme="minorEastAsia"/>
                <w:sz w:val="32"/>
                <w:szCs w:val="32"/>
                <w:lang w:val="en-US" w:eastAsia="zh-CN"/>
              </w:rPr>
            </w:pPr>
            <w:r>
              <w:rPr>
                <w:rFonts w:hint="default" w:eastAsiaTheme="minorEastAsia"/>
                <w:sz w:val="32"/>
                <w:szCs w:val="32"/>
                <w:lang w:val="en-US" w:eastAsia="zh-CN"/>
              </w:rPr>
              <w:t>音乐游戏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形式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 w:val="32"/>
                <w:szCs w:val="32"/>
                <w:lang w:val="en-US" w:eastAsia="zh-CN"/>
              </w:rPr>
              <w:t>实践类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14" w:hRule="atLeast"/>
          <w:jc w:val="center"/>
        </w:trPr>
        <w:tc>
          <w:tcPr>
            <w:tcW w:w="1242" w:type="dxa"/>
            <w:vAlign w:val="center"/>
          </w:tcPr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主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要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内</w:t>
            </w: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容</w:t>
            </w:r>
          </w:p>
        </w:tc>
        <w:tc>
          <w:tcPr>
            <w:tcW w:w="8587" w:type="dxa"/>
            <w:gridSpan w:val="3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640" w:firstLineChars="20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我们的生活离不开音乐，音乐也不仅仅体现在生活中。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当游戏与音乐结合，会碰撞出什么样的火花呢？让我们跟随音乐节奏，带上你的爸爸妈妈一起体验游戏中的音乐吧。</w:t>
            </w:r>
          </w:p>
        </w:tc>
      </w:tr>
    </w:tbl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jc w:val="center"/>
        <w:rPr>
          <w:b/>
          <w:sz w:val="40"/>
          <w:szCs w:val="40"/>
        </w:rPr>
      </w:pPr>
    </w:p>
    <w:p>
      <w:pPr>
        <w:jc w:val="center"/>
        <w:rPr>
          <w:b/>
          <w:sz w:val="44"/>
          <w:szCs w:val="44"/>
        </w:rPr>
      </w:pPr>
    </w:p>
    <w:tbl>
      <w:tblPr>
        <w:tblStyle w:val="10"/>
        <w:tblW w:w="0" w:type="auto"/>
        <w:tblInd w:w="4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6"/>
        <w:gridCol w:w="85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87" w:hRule="atLeast"/>
        </w:trPr>
        <w:tc>
          <w:tcPr>
            <w:tcW w:w="1256" w:type="dxa"/>
          </w:tcPr>
          <w:p>
            <w:pPr>
              <w:rPr>
                <w:sz w:val="10"/>
                <w:szCs w:val="10"/>
              </w:rPr>
            </w:pPr>
          </w:p>
          <w:p/>
          <w:p/>
          <w:p/>
          <w:p/>
          <w:p/>
          <w:p/>
          <w:p/>
          <w:p/>
          <w:p/>
          <w:p/>
          <w:p/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照</w:t>
            </w:r>
          </w:p>
          <w:p>
            <w:pPr>
              <w:jc w:val="center"/>
            </w:pPr>
            <w:r>
              <w:rPr>
                <w:rFonts w:hint="eastAsia"/>
                <w:sz w:val="32"/>
                <w:szCs w:val="32"/>
              </w:rPr>
              <w:t>片</w:t>
            </w:r>
          </w:p>
        </w:tc>
        <w:tc>
          <w:tcPr>
            <w:tcW w:w="8587" w:type="dxa"/>
          </w:tcPr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312410" cy="3562350"/>
                  <wp:effectExtent l="0" t="0" r="8890" b="6350"/>
                  <wp:docPr id="1" name="图片 1" descr="微信图片_202305122149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微信图片_20230512214935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2410" cy="3562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313680" cy="4129405"/>
                  <wp:effectExtent l="0" t="0" r="7620" b="10795"/>
                  <wp:docPr id="2" name="图片 2" descr="微信图片_20230521204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微信图片_202305212041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3680" cy="4129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jc w:val="center"/>
        <w:rPr>
          <w:b/>
          <w:sz w:val="40"/>
          <w:szCs w:val="40"/>
        </w:rPr>
      </w:pPr>
    </w:p>
    <w:p>
      <w:pPr>
        <w:jc w:val="center"/>
        <w:rPr>
          <w:rFonts w:hint="eastAsia"/>
          <w:b/>
          <w:sz w:val="44"/>
          <w:szCs w:val="44"/>
        </w:rPr>
      </w:pPr>
    </w:p>
    <w:p>
      <w:pPr>
        <w:jc w:val="center"/>
        <w:rPr>
          <w:rFonts w:hint="eastAsia"/>
          <w:b/>
          <w:sz w:val="44"/>
          <w:szCs w:val="44"/>
        </w:rPr>
      </w:pPr>
    </w:p>
    <w:tbl>
      <w:tblPr>
        <w:tblStyle w:val="10"/>
        <w:tblW w:w="0" w:type="auto"/>
        <w:tblInd w:w="4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6"/>
        <w:gridCol w:w="85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2687" w:hRule="atLeast"/>
        </w:trPr>
        <w:tc>
          <w:tcPr>
            <w:tcW w:w="1256" w:type="dxa"/>
          </w:tcPr>
          <w:p>
            <w:pPr>
              <w:rPr>
                <w:sz w:val="10"/>
                <w:szCs w:val="10"/>
              </w:rPr>
            </w:pPr>
          </w:p>
          <w:p/>
          <w:p/>
          <w:p/>
          <w:p/>
          <w:p/>
          <w:p/>
          <w:p/>
          <w:p/>
          <w:p/>
          <w:p/>
          <w:p/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</w:p>
          <w:p>
            <w:pPr>
              <w:jc w:val="center"/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照</w:t>
            </w:r>
          </w:p>
          <w:p>
            <w:pPr>
              <w:jc w:val="center"/>
            </w:pPr>
            <w:r>
              <w:rPr>
                <w:rFonts w:hint="eastAsia"/>
                <w:sz w:val="32"/>
                <w:szCs w:val="32"/>
              </w:rPr>
              <w:t>片</w:t>
            </w:r>
          </w:p>
        </w:tc>
        <w:tc>
          <w:tcPr>
            <w:tcW w:w="8587" w:type="dxa"/>
          </w:tcPr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</w:p>
          <w:p>
            <w:pPr>
              <w:rPr>
                <w:rFonts w:hint="eastAsia" w:eastAsiaTheme="minorEastAsia"/>
                <w:sz w:val="10"/>
                <w:szCs w:val="10"/>
                <w:lang w:eastAsia="zh-CN"/>
              </w:rPr>
            </w:pPr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314950" cy="7531100"/>
                  <wp:effectExtent l="0" t="0" r="6350" b="0"/>
                  <wp:docPr id="3" name="图片 3" descr="微信图片_202305122149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微信图片_2023051221494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4950" cy="753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r>
              <w:rPr>
                <w:rFonts w:hint="eastAsia" w:eastAsiaTheme="minorEastAsia"/>
                <w:sz w:val="10"/>
                <w:szCs w:val="10"/>
                <w:lang w:eastAsia="zh-CN"/>
              </w:rPr>
              <w:drawing>
                <wp:inline distT="0" distB="0" distL="114300" distR="114300">
                  <wp:extent cx="5314950" cy="9262110"/>
                  <wp:effectExtent l="0" t="0" r="6350" b="8890"/>
                  <wp:docPr id="4" name="图片 4" descr="微信图片_20230521204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微信图片_20230521204234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4950" cy="9262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>
      <w:pPr>
        <w:jc w:val="center"/>
        <w:rPr>
          <w:rFonts w:hint="eastAsia"/>
          <w:b/>
          <w:sz w:val="44"/>
          <w:szCs w:val="44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p>
      <w:pPr>
        <w:rPr>
          <w:sz w:val="10"/>
          <w:szCs w:val="10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QyNWVhMGY3ZjhiOWRhNDAwMTk0ZGY5ZDM0ODgyZWMifQ=="/>
  </w:docVars>
  <w:rsids>
    <w:rsidRoot w:val="001F66F5"/>
    <w:rsid w:val="000169A6"/>
    <w:rsid w:val="00024A50"/>
    <w:rsid w:val="000B0727"/>
    <w:rsid w:val="001918B3"/>
    <w:rsid w:val="001F66F5"/>
    <w:rsid w:val="003215B8"/>
    <w:rsid w:val="00332E77"/>
    <w:rsid w:val="003D294D"/>
    <w:rsid w:val="003E76B6"/>
    <w:rsid w:val="004F618A"/>
    <w:rsid w:val="006014F7"/>
    <w:rsid w:val="00614A39"/>
    <w:rsid w:val="006B6220"/>
    <w:rsid w:val="008554B0"/>
    <w:rsid w:val="009D1739"/>
    <w:rsid w:val="00A21134"/>
    <w:rsid w:val="00B86933"/>
    <w:rsid w:val="00CC6A3D"/>
    <w:rsid w:val="00D00B6B"/>
    <w:rsid w:val="00DC53C8"/>
    <w:rsid w:val="00DC78F0"/>
    <w:rsid w:val="00E24424"/>
    <w:rsid w:val="00E270FA"/>
    <w:rsid w:val="00FE34F0"/>
    <w:rsid w:val="163E367E"/>
    <w:rsid w:val="1BA07AE0"/>
    <w:rsid w:val="1FAA6E98"/>
    <w:rsid w:val="23C675CF"/>
    <w:rsid w:val="25E05341"/>
    <w:rsid w:val="2C7D2309"/>
    <w:rsid w:val="2F4E3635"/>
    <w:rsid w:val="30957D89"/>
    <w:rsid w:val="34D23E88"/>
    <w:rsid w:val="384B5F08"/>
    <w:rsid w:val="3AD47718"/>
    <w:rsid w:val="3E2D08BD"/>
    <w:rsid w:val="49420E40"/>
    <w:rsid w:val="4B344FBD"/>
    <w:rsid w:val="4D1E47F0"/>
    <w:rsid w:val="4F3650A3"/>
    <w:rsid w:val="5BAA4315"/>
    <w:rsid w:val="5D6569D5"/>
    <w:rsid w:val="62463F3B"/>
    <w:rsid w:val="638104F4"/>
    <w:rsid w:val="64386421"/>
    <w:rsid w:val="66A11451"/>
    <w:rsid w:val="75EA0D8B"/>
    <w:rsid w:val="7B690A18"/>
    <w:rsid w:val="7D5A4CFD"/>
    <w:rsid w:val="7F40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paragraph" w:styleId="4">
    <w:name w:val="heading 4"/>
    <w:basedOn w:val="1"/>
    <w:next w:val="1"/>
    <w:semiHidden/>
    <w:unhideWhenUsed/>
    <w:qFormat/>
    <w:uiPriority w:val="9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kern w:val="0"/>
      <w:sz w:val="24"/>
      <w:szCs w:val="2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0">
    <w:name w:val="Table Grid"/>
    <w:basedOn w:val="9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Strong"/>
    <w:basedOn w:val="11"/>
    <w:qFormat/>
    <w:uiPriority w:val="22"/>
    <w:rPr>
      <w:b/>
    </w:rPr>
  </w:style>
  <w:style w:type="character" w:customStyle="1" w:styleId="13">
    <w:name w:val="批注框文本 Char"/>
    <w:basedOn w:val="11"/>
    <w:link w:val="5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眉 Char"/>
    <w:basedOn w:val="11"/>
    <w:link w:val="7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Char"/>
    <w:basedOn w:val="11"/>
    <w:link w:val="6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5</Pages>
  <Words>129</Words>
  <Characters>137</Characters>
  <Lines>1</Lines>
  <Paragraphs>1</Paragraphs>
  <TotalTime>3</TotalTime>
  <ScaleCrop>false</ScaleCrop>
  <LinksUpToDate>false</LinksUpToDate>
  <CharactersWithSpaces>159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2020-03-02T08:11:00Z</dcterms:created>
  <dc:creator>HuaSoft</dc:creator>
  <cp:lastModifiedBy>香丁</cp:lastModifiedBy>
  <dcterms:modified xsi:type="dcterms:W3CDTF">2023-05-21T12:47:50Z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0EE6F8D7DF4A419E8041D85340500931_13</vt:lpwstr>
  </property>
</Properties>
</file>