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CA042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bookmarkStart w:id="0" w:name="_Hlk163422587"/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银川市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金凤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区第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</w:rPr>
        <w:t>一小</w:t>
      </w: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学</w:t>
      </w:r>
    </w:p>
    <w:p w14:paraId="379BECF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44"/>
          <w:szCs w:val="44"/>
          <w:lang w:val="en-US" w:eastAsia="zh-CN"/>
        </w:rPr>
        <w:t>工作简报</w:t>
      </w:r>
    </w:p>
    <w:p w14:paraId="06335C8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</w:pPr>
      <w:r>
        <w:rPr>
          <w:rFonts w:hint="eastAsia" w:ascii="方正小标宋简体" w:hAnsi="等线" w:eastAsia="方正小标宋简体" w:cs="Times New Roman"/>
          <w:bCs/>
          <w:color w:val="FF0000"/>
          <w:sz w:val="36"/>
          <w:szCs w:val="36"/>
          <w:lang w:val="en-US" w:eastAsia="zh-CN"/>
        </w:rPr>
        <w:t>2026年（第32期）</w:t>
      </w:r>
    </w:p>
    <w:p w14:paraId="22277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ascii="宋体" w:hAnsi="宋体" w:cs="Microsoft YaHei UI"/>
          <w:b/>
          <w:bCs/>
          <w:spacing w:val="7"/>
          <w:kern w:val="44"/>
          <w:sz w:val="32"/>
          <w:szCs w:val="32"/>
          <w:shd w:val="clear" w:color="auto" w:fill="FFFFFF"/>
        </w:rPr>
      </w:pP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金凤区第一小学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 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 xml:space="preserve"> 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 xml:space="preserve">   202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6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年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月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  <w:lang w:val="en-US" w:eastAsia="zh-CN"/>
        </w:rPr>
        <w:t>30</w:t>
      </w:r>
      <w:r>
        <w:rPr>
          <w:rFonts w:hint="eastAsia" w:ascii="楷体" w:hAnsi="楷体" w:eastAsia="楷体"/>
          <w:b/>
          <w:color w:val="FF0000"/>
          <w:sz w:val="32"/>
          <w:szCs w:val="32"/>
          <w:u w:val="single"/>
        </w:rPr>
        <w:t>日</w:t>
      </w:r>
      <w:bookmarkEnd w:id="0"/>
    </w:p>
    <w:p w14:paraId="05D77D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等线" w:eastAsia="方正小标宋简体" w:cs="Times New Roman"/>
          <w:bCs/>
          <w:color w:val="auto"/>
          <w:kern w:val="2"/>
          <w:sz w:val="44"/>
          <w:szCs w:val="44"/>
          <w:lang w:val="en-US" w:eastAsia="zh-CN" w:bidi="ar-SA"/>
        </w:rPr>
        <w:t>弘扬雷锋精神 践行日行一善</w:t>
      </w:r>
    </w:p>
    <w:p w14:paraId="46B8B2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黑体"/>
          <w:bCs/>
          <w:color w:val="auto"/>
          <w:kern w:val="2"/>
          <w:sz w:val="32"/>
          <w:szCs w:val="32"/>
          <w:lang w:val="en-US" w:eastAsia="zh-CN" w:bidi="ar-SA"/>
        </w:rPr>
        <w:t>——“日行一善”主题队会展示活动</w:t>
      </w:r>
    </w:p>
    <w:p w14:paraId="3EA8C3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春风送暖传善意，立德树人润童心。为深入践行立德树人根本任务，传承二十余载“日行一善”德育积淀，弘扬雷锋精神，3月30日，金凤区第一小学举行“弘扬雷锋精神 践行日行一善”主题队会展示课活动，以少先队仪式教育为载体，让善德理念深植童心，为学校德育品牌建设注入新活力，也为区域未成年人思想道德建设打造可复制、可推广的实践样板。</w:t>
      </w:r>
    </w:p>
    <w:p w14:paraId="32BDED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本次活动由学校德育处、少先队大队部联合主办，五（2）中队、六（1）中队联袂呈现精彩队课。队会在庄严的出旗曲、嘹亮的队歌声中正式开始，全体队员精神饱满、肃立致敬，充分展现少先队仪式的庄重感与感染力。</w:t>
      </w:r>
    </w:p>
    <w:p w14:paraId="51DCB7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五（2）中队以 “身边的雷锋”为主题，队员们走上台前，动情讲述雷锋生平事迹与校园里助人为乐、拾金不昧、关爱同学的真实善行小故事，用身边人、身边事点亮榜样之光；通过情景短剧还原课堂互助、校园帮扶、社区服务等暖心场景，把抽象的“善”转化为看得见、学得到的具体行动。</w:t>
      </w:r>
    </w:p>
    <w:p w14:paraId="57DD71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六（1）中队聚焦“善小而为，久久为功”，以小组分享、心得交流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、情景剧表演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等形式，回顾班级“日行一善” 打卡实践，分享弯腰捡垃圾、主动帮老师、耐心扶同学、暖心问候长辈等点滴善举，用朴实语言诉说成长感悟。</w:t>
      </w:r>
    </w:p>
    <w:p w14:paraId="6D35F1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整场队课主题鲜明、形式鲜活、互动热烈，队员们以真挚情感、鲜活实践、自信表达，充分展现新时代少先队员向善向上、朝气蓬勃的精神风貌，让现场师生在沉浸式体验中感受点滴善行的温暖力量，深刻领悟 “善小而为，终成大德” 的育人真谛。</w:t>
      </w:r>
    </w:p>
    <w:p w14:paraId="0D05C6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活动设置多层级点评环节，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中队辅导员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代表从课堂设计、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队员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表现等方面细致点评，深挖队课的德育价值；大队辅导员结合学校德育工作布局，对少先队员提出向善成长的殷切期望；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王嘉</w:t>
      </w: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校长在总结讲话中肯定活动成效，强调要将“日行一善”融入日常教育教学全过程，让善心成为品格、善行成为习惯。活动还对在队课筹备中表现突出的五2中队辅导员柳雪娇、六1中队辅导员夏颖进行表彰，彰显学校对少先队工作和德育队伍建设的高度重视。</w:t>
      </w:r>
    </w:p>
    <w:p w14:paraId="1649E49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</w:pPr>
      <w:r>
        <w:rPr>
          <w:rFonts w:hint="default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此次活动的开展，既是金凤一小对二十余载德育积淀的传承与创新，更是学校落实立德树人根本任务的生动实践。学校将以此次活动为契机，持续擦亮“日行一善”德育招牌，把善德教育融入学生成长全过程，引导全体少先队员扣好人生第一粒扣子，争做向善、向美、向上的新时代好少年，让善良之花在校园处处绽放，也为区域德育工作高质量发展贡献金凤一小智慧与力量。</w:t>
      </w:r>
    </w:p>
    <w:p w14:paraId="03F5EFF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2AEAA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8765C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4BCE20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-2540</wp:posOffset>
            </wp:positionH>
            <wp:positionV relativeFrom="paragraph">
              <wp:posOffset>89535</wp:posOffset>
            </wp:positionV>
            <wp:extent cx="5264150" cy="2962910"/>
            <wp:effectExtent l="0" t="0" r="8890" b="8890"/>
            <wp:wrapNone/>
            <wp:docPr id="1" name="图片 1" descr="6e9c0832a6b3ac44c4ff6b41448878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e9c0832a6b3ac44c4ff6b41448878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9629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6EF5A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A0403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6AFF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85AE0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FFD9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97A13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7C5D00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3628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78A1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07ECA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bookmarkStart w:id="1" w:name="_GoBack"/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-26670</wp:posOffset>
            </wp:positionH>
            <wp:positionV relativeFrom="paragraph">
              <wp:posOffset>287655</wp:posOffset>
            </wp:positionV>
            <wp:extent cx="5266690" cy="3950335"/>
            <wp:effectExtent l="0" t="0" r="6350" b="12065"/>
            <wp:wrapNone/>
            <wp:docPr id="2" name="图片 2" descr="4bcfdd8a6af75de0d15bca56681d6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bcfdd8a6af75de0d15bca56681d67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1"/>
    </w:p>
    <w:p w14:paraId="6EFC32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48FD83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83F1D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61816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E0E1B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D6EE9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15044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6DA82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968FD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132D5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D2FE6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E34A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F0FD3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100330</wp:posOffset>
            </wp:positionH>
            <wp:positionV relativeFrom="paragraph">
              <wp:posOffset>-124460</wp:posOffset>
            </wp:positionV>
            <wp:extent cx="4995545" cy="3747135"/>
            <wp:effectExtent l="0" t="0" r="14605" b="5715"/>
            <wp:wrapNone/>
            <wp:docPr id="3" name="图片 3" descr="f71043ad774dd706e29b3bb787e6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f71043ad774dd706e29b3bb787e625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95545" cy="37471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D7DD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5FAC2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8EAB1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36054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EA072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FECEA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435BD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B704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36CD5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</w:pPr>
    </w:p>
    <w:p w14:paraId="679072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104140</wp:posOffset>
            </wp:positionH>
            <wp:positionV relativeFrom="paragraph">
              <wp:posOffset>300355</wp:posOffset>
            </wp:positionV>
            <wp:extent cx="5104130" cy="3828415"/>
            <wp:effectExtent l="0" t="0" r="1270" b="635"/>
            <wp:wrapNone/>
            <wp:docPr id="4" name="图片 4" descr="b854a40c758c3e7a5f645c41a5eb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b854a40c758c3e7a5f645c41a5eb11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104130" cy="3828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63101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65484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568B63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E7A15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1796E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1E2F9B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4651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3B24D16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454F17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0B6EC8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7561F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</w:pPr>
    </w:p>
    <w:p w14:paraId="2A3B41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签发：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王芳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 xml:space="preserve"> 编校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eastAsia="zh-CN"/>
        </w:rPr>
        <w:t>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 xml:space="preserve">王嘉         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</w:rPr>
        <w:t>供稿：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single"/>
          <w:lang w:val="en-US" w:eastAsia="zh-CN"/>
        </w:rPr>
        <w:t>姜明璐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 xml:space="preserve"> </w:t>
      </w:r>
    </w:p>
    <w:p w14:paraId="1F4B6B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" w:hAnsi="仿宋" w:eastAsia="仿宋" w:cs="仿宋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u w:val="none"/>
          <w:lang w:val="en-US" w:eastAsia="zh-CN"/>
        </w:rPr>
        <w:t>抄送：金凤区教育局</w:t>
      </w:r>
    </w:p>
    <w:p w14:paraId="1212A2DA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3272494-EF3B-4FBE-A797-CDF1346B0046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等线">
    <w:panose1 w:val="02010600030101010101"/>
    <w:charset w:val="7A"/>
    <w:family w:val="auto"/>
    <w:pitch w:val="default"/>
    <w:sig w:usb0="A00002BF" w:usb1="38CF7CFA" w:usb2="00000016" w:usb3="00000000" w:csb0="0004000F" w:csb1="00000000"/>
    <w:embedRegular r:id="rId2" w:fontKey="{9F78480E-5DE3-4927-BA3D-CB6ABEA050DA}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  <w:embedRegular r:id="rId3" w:fontKey="{C4A5CE12-500E-42B5-9E3D-3216CB5E65A7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4" w:fontKey="{B87F8A4F-394D-4E5F-BAC1-5F252669EBF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5" w:fontKey="{52328AA4-9FBA-43BD-8B5E-5C94E5F7839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6" w:fontKey="{739AED6F-BDD1-447B-B5FD-03E08C758F44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3E4389"/>
    <w:rsid w:val="06C47189"/>
    <w:rsid w:val="071F4CBA"/>
    <w:rsid w:val="0F8202E5"/>
    <w:rsid w:val="1A425D16"/>
    <w:rsid w:val="22B46B62"/>
    <w:rsid w:val="277A2A21"/>
    <w:rsid w:val="28891DB5"/>
    <w:rsid w:val="3A295C83"/>
    <w:rsid w:val="3D8300B8"/>
    <w:rsid w:val="3E667279"/>
    <w:rsid w:val="3EBF3FB6"/>
    <w:rsid w:val="48047AEC"/>
    <w:rsid w:val="57BC1E82"/>
    <w:rsid w:val="60695EFD"/>
    <w:rsid w:val="60A54AAB"/>
    <w:rsid w:val="62621BDD"/>
    <w:rsid w:val="639756FF"/>
    <w:rsid w:val="684C2E53"/>
    <w:rsid w:val="6B066365"/>
    <w:rsid w:val="7023186C"/>
    <w:rsid w:val="705D2EBC"/>
    <w:rsid w:val="7A0D6FB8"/>
    <w:rsid w:val="7D2C4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qFormat/>
    <w:uiPriority w:val="0"/>
  </w:style>
  <w:style w:type="table" w:default="1" w:styleId="3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paragraph" w:customStyle="1" w:styleId="5">
    <w:name w:val="p0"/>
    <w:basedOn w:val="1"/>
    <w:qFormat/>
    <w:uiPriority w:val="0"/>
    <w:rPr>
      <w:rFonts w:ascii="Calibri" w:hAnsi="Calibri" w:eastAsia="宋体" w:cs="宋体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1043</Words>
  <Characters>1052</Characters>
  <Paragraphs>20</Paragraphs>
  <TotalTime>23</TotalTime>
  <ScaleCrop>false</ScaleCrop>
  <LinksUpToDate>false</LinksUpToDate>
  <CharactersWithSpaces>1097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2025-02-20T22:23:00Z</dcterms:created>
  <dc:creator>Administrator</dc:creator>
  <cp:lastModifiedBy>清水果子</cp:lastModifiedBy>
  <cp:lastPrinted>2026-03-30T08:46:00Z</cp:lastPrinted>
  <dcterms:modified xsi:type="dcterms:W3CDTF">2026-03-31T08:35:43Z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eyJoZGlkIjoiYTM1MDVkMDVmNjY3NTMwMzIyODMzOTljZjJhZmRmOGYiLCJ1c2VySWQiOiI0ODI5NDg3MTIifQ==</vt:lpwstr>
  </property>
  <property fmtid="{D5CDD505-2E9C-101B-9397-08002B2CF9AE}" pid="4" name="ICV">
    <vt:lpwstr>A798BF28BA9249438465957A73DB6D5B_13</vt:lpwstr>
  </property>
</Properties>
</file>