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6F3283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bookmarkStart w:id="0" w:name="_Hlk163422587"/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金凤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区第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一小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学</w:t>
      </w:r>
    </w:p>
    <w:p w14:paraId="670D5E57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</w:p>
    <w:p w14:paraId="2757FE29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2026</w:t>
      </w:r>
      <w:bookmarkStart w:id="1" w:name="_GoBack"/>
      <w:bookmarkEnd w:id="1"/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年（第11期）</w:t>
      </w:r>
    </w:p>
    <w:p w14:paraId="147A36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宋体" w:hAnsi="宋体" w:cs="Microsoft YaHei UI"/>
          <w:b/>
          <w:bCs/>
          <w:spacing w:val="7"/>
          <w:kern w:val="44"/>
          <w:sz w:val="32"/>
          <w:szCs w:val="32"/>
          <w:shd w:val="clear" w:color="auto" w:fill="FFFFFF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6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3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4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  <w:bookmarkEnd w:id="0"/>
    </w:p>
    <w:p w14:paraId="4013A4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小标宋简体" w:hAnsi="等线" w:eastAsia="方正小标宋简体" w:cs="Times New Roman"/>
          <w:b w:val="0"/>
          <w:bCs/>
          <w:color w:val="auto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等线" w:eastAsia="方正小标宋简体" w:cs="Times New Roman"/>
          <w:b w:val="0"/>
          <w:bCs/>
          <w:color w:val="auto"/>
          <w:kern w:val="2"/>
          <w:sz w:val="44"/>
          <w:szCs w:val="44"/>
          <w:lang w:val="en-US" w:eastAsia="zh-CN" w:bidi="ar-SA"/>
        </w:rPr>
        <w:t>研思笃行定方向 聚力赋能开新篇</w:t>
      </w:r>
    </w:p>
    <w:p w14:paraId="2485B6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方正小标宋简体" w:hAnsi="等线" w:eastAsia="方正小标宋简体" w:cs="Times New Roman"/>
          <w:b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/>
          <w:color w:val="auto"/>
          <w:kern w:val="2"/>
          <w:sz w:val="32"/>
          <w:szCs w:val="32"/>
          <w:lang w:val="en-US" w:eastAsia="zh-CN" w:bidi="ar-SA"/>
        </w:rPr>
        <w:t>——金凤一小数学教研组新学期工作计划交流活动</w:t>
      </w:r>
      <w:r>
        <w:rPr>
          <w:rFonts w:hint="eastAsia" w:ascii="方正小标宋简体" w:hAnsi="等线" w:eastAsia="方正小标宋简体" w:cs="Times New Roman"/>
          <w:b/>
          <w:bCs w:val="0"/>
          <w:color w:val="auto"/>
          <w:kern w:val="2"/>
          <w:sz w:val="32"/>
          <w:szCs w:val="32"/>
          <w:lang w:val="en-US" w:eastAsia="zh-CN" w:bidi="ar-SA"/>
        </w:rPr>
        <w:t xml:space="preserve">  </w:t>
      </w:r>
    </w:p>
    <w:p w14:paraId="5EFCA1AF">
      <w:pPr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新年新起点，奋进正当时。为精准锚定新学期教学目标，明晰教研工作方向，提升数学学科育人质量，我校小学数学组召开新学期教学新思路研讨，全体数学教师齐聚一堂，共话教研新发展。</w:t>
      </w:r>
    </w:p>
    <w:p w14:paraId="55CEDC7F">
      <w:pPr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活动伊始，李小慧主任就新学期数学教研组工作思路作专题汇报。本学期教研工作以培育数学核心素养、打造高效课堂为主线，聚焦理论研学、课堂教学、作业管理、教师梯队成长、学生数学实践五大核心任务统筹推进。教研组将深入研读新课标、深耕新教材，持续赋能教师专业发展；着力构建高效课堂体系，推行分学段精准教学模式；优化分层作业设计，健全作业闭环管理机制；依托“青蓝工程”等载体，强化青年教师培养与骨干教师引领；同时精心组织计算争霸赛、说理小达人等特色活动，全面提升教育教学质量与学生数学综合素养，切实落实立德树人根本任务。</w:t>
      </w:r>
    </w:p>
    <w:p w14:paraId="7D3C2F8B">
      <w:pPr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各年级教研组立足学段特点、学情实际与课标要求，围绕课堂提质、教研增效、素养落地，汇报新学期教研新思路，凝聚 “以研促教、以教提质” 的团队合力。</w:t>
      </w:r>
    </w:p>
    <w:p w14:paraId="4EE10DA8">
      <w:pPr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一年级作为学生数学学习的启蒙阶段，是筑牢知识根基、培养学习习惯的关键时期。本学期，一年级教研组以提升教学质量为核心，以赋能学生成长为目标，扎实推进各项教研工作，在常规深耕、课堂打磨与特色活动中凝聚团队力量，收获成长与进步。</w:t>
      </w:r>
    </w:p>
    <w:p w14:paraId="01407AC0">
      <w:pPr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二年级组以学校教学要求为统领、融合说学教育理念，结合二年级学生直观形象思维为主的学情，从知识技能、探究思维、说学表达等五方面设定工作目标，并确定小专题开展集体备课并分阶段推进教研，同时将通过构建问题驱动与探究式课堂、落实说学教育、实施分层教学、联系生活实践等具体措施，打造高效说学数学课堂，提升学生数学核心素养与年级整体教学质量。</w:t>
      </w:r>
    </w:p>
    <w:p w14:paraId="45E76DD2">
      <w:pPr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年级立足教材、聚焦核心素养，以单元整体备课为抓手，优化教学设计，强化思维与习惯培养。聚焦《年、月、日的秘密》典型课例开展教研，以2022版新课标为依据，制定构建探究式课堂、提升学生问题解决能力、锤炼教师专业技能三大目标。</w:t>
      </w:r>
    </w:p>
    <w:p w14:paraId="07979345">
      <w:pPr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四年级以“说学教育”为核心，立足课堂改革，抓实教学常规，发挥梯队帮扶，丰富教研活动，关注学生素养提升。通过示范课、汇报课、主题研讨等系列安排，稳步推进教学质量与教师专业成长。</w:t>
      </w:r>
    </w:p>
    <w:p w14:paraId="7918BB7D">
      <w:pPr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五年级以新课标为引领，聚焦核心素养，以《找次品》为重点课例，打造高段探究式课堂。通过阶梯式问题链、分层教学、专用教具与评价，依托团队研课、听课评课，全面提升师生素养，为学校探究式课堂范式提炼提供实践支撑。</w:t>
      </w:r>
    </w:p>
    <w:p w14:paraId="4491BD55">
      <w:pPr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六年级数学组以《义务教育数学课程标准（2022年版）》为依据，紧扣核心素养导向、问题驱动、探究式课堂课题方向，立足六年级毕业学段特点，以课堂变革为核心、课题研究为抓手、学生发展为目标，推动六年级数学教学从“知识传授”转向“素养培育”，构建“真问题、真探究、真生长”的课堂生态，提升教师教研能力与学生数学关键能力。</w:t>
      </w:r>
    </w:p>
    <w:p w14:paraId="38075423">
      <w:pPr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新征程，新使命，新作为。新学期里，全体数学教师将以此次部署为指引，深耕课堂、潜心育人，以更严谨的态度、更务实的行动，扎实推进各项教学工作，用心守护每一位学生的成长，用专业与坚守书写数学教育的新篇章！</w:t>
      </w:r>
    </w:p>
    <w:p w14:paraId="119316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537210</wp:posOffset>
            </wp:positionH>
            <wp:positionV relativeFrom="paragraph">
              <wp:posOffset>113665</wp:posOffset>
            </wp:positionV>
            <wp:extent cx="3980180" cy="2984500"/>
            <wp:effectExtent l="0" t="0" r="1270" b="6350"/>
            <wp:wrapNone/>
            <wp:docPr id="6" name="图片 6" descr="1e79886aefc47e1792d70743be70e1b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1e79886aefc47e1792d70743be70e1b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80180" cy="2984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51E7B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E81B0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448183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1F040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388F4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7BAEE1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127E2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F5948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128905</wp:posOffset>
            </wp:positionH>
            <wp:positionV relativeFrom="paragraph">
              <wp:posOffset>152400</wp:posOffset>
            </wp:positionV>
            <wp:extent cx="5264785" cy="3947160"/>
            <wp:effectExtent l="0" t="0" r="12065" b="15240"/>
            <wp:wrapNone/>
            <wp:docPr id="3" name="图片 3" descr="185cc9d652d201500ea1c85153c51e2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85cc9d652d201500ea1c85153c51e2c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4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5D1A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73CA6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75EC09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575EC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B7FD5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BAA8C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26887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75A09E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DB9D1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2F2D1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7B245B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140335</wp:posOffset>
            </wp:positionH>
            <wp:positionV relativeFrom="paragraph">
              <wp:posOffset>145415</wp:posOffset>
            </wp:positionV>
            <wp:extent cx="5264785" cy="3947160"/>
            <wp:effectExtent l="0" t="0" r="12065" b="15240"/>
            <wp:wrapNone/>
            <wp:docPr id="9" name="图片 9" descr="a9f18da8e44f5c0a0e1e60a6f9fddf9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a9f18da8e44f5c0a0e1e60a6f9fddf9c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4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4FB66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7512FD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587F8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F9B0E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0184D0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714CDC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4B221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18B9E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8FDD7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5E541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326DC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220345</wp:posOffset>
            </wp:positionH>
            <wp:positionV relativeFrom="paragraph">
              <wp:posOffset>167640</wp:posOffset>
            </wp:positionV>
            <wp:extent cx="5264785" cy="3947160"/>
            <wp:effectExtent l="0" t="0" r="12065" b="15240"/>
            <wp:wrapNone/>
            <wp:docPr id="7" name="图片 7" descr="867c911caab8ff83712373cc2fe60aa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867c911caab8ff83712373cc2fe60aa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4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AA3FF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E9139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15E200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81BD0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CF470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AA799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A1C45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F77CA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4190A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180A1E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BAF73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49382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348615</wp:posOffset>
            </wp:positionH>
            <wp:positionV relativeFrom="paragraph">
              <wp:posOffset>54610</wp:posOffset>
            </wp:positionV>
            <wp:extent cx="5264785" cy="3947160"/>
            <wp:effectExtent l="0" t="0" r="12065" b="15240"/>
            <wp:wrapNone/>
            <wp:docPr id="8" name="图片 8" descr="98e2ca071f3af1cba3a79296cc37e9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98e2ca071f3af1cba3a79296cc37e9df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4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3D7B9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6BF8A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3E855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706FC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1C30A3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1346A7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D074A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5DFF3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78E84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16CFBA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C7EB8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0670F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153670</wp:posOffset>
            </wp:positionH>
            <wp:positionV relativeFrom="paragraph">
              <wp:posOffset>-64770</wp:posOffset>
            </wp:positionV>
            <wp:extent cx="4851400" cy="3637280"/>
            <wp:effectExtent l="0" t="0" r="6350" b="1270"/>
            <wp:wrapNone/>
            <wp:docPr id="2" name="图片 2" descr="661811ef1822b8c7775c060946ec6d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661811ef1822b8c7775c060946ec6d2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51400" cy="3637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6BDA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56A18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3242B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A73E4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9EF62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4613F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13335635</wp:posOffset>
            </wp:positionH>
            <wp:positionV relativeFrom="paragraph">
              <wp:posOffset>-10229850</wp:posOffset>
            </wp:positionV>
            <wp:extent cx="5264785" cy="3947160"/>
            <wp:effectExtent l="0" t="0" r="12065" b="15240"/>
            <wp:wrapNone/>
            <wp:docPr id="5" name="图片 5" descr="ae24e77de6fd239719bb549b8106683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ae24e77de6fd239719bb549b8106683d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4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C149F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CF243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1BCF4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F0E92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88900</wp:posOffset>
            </wp:positionH>
            <wp:positionV relativeFrom="paragraph">
              <wp:posOffset>286385</wp:posOffset>
            </wp:positionV>
            <wp:extent cx="4883785" cy="3661410"/>
            <wp:effectExtent l="0" t="0" r="12065" b="15240"/>
            <wp:wrapNone/>
            <wp:docPr id="4" name="图片 4" descr="35638446ccfefa0a5079d53c7358444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35638446ccfefa0a5079d53c7358444d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83785" cy="3661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551E7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4A125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603D8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6B720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46ACA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69C7A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29B65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E02D3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6242A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D17E9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DCFFC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AF858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王芳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编校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：贾秀云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吴晓玉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</w:p>
    <w:p w14:paraId="62716C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8D88897-EC23-4296-A692-D37B715599E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7A"/>
    <w:family w:val="auto"/>
    <w:pitch w:val="default"/>
    <w:sig w:usb0="A00002BF" w:usb1="38CF7CFA" w:usb2="00000016" w:usb3="00000000" w:csb0="0004000F" w:csb1="00000000"/>
    <w:embedRegular r:id="rId2" w:fontKey="{B08A3B43-02CA-41CA-8DE5-64509733B9FC}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3" w:fontKey="{B52F6DC5-BEBF-4DC9-8BD9-E5FB21FBFA1C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7CED05EA-DC1F-424A-BB30-792DFB058089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DD2D5452-1373-47C7-BF54-BA0F6397FCF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TrueTypeFonts/>
  <w:saveSubsetFont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C41B77"/>
    <w:rsid w:val="023E4389"/>
    <w:rsid w:val="02A35163"/>
    <w:rsid w:val="06C47189"/>
    <w:rsid w:val="0A3C338D"/>
    <w:rsid w:val="0B9F16C5"/>
    <w:rsid w:val="0CEA71E0"/>
    <w:rsid w:val="0E796AAB"/>
    <w:rsid w:val="0F7066E0"/>
    <w:rsid w:val="0F8202E5"/>
    <w:rsid w:val="10652FE5"/>
    <w:rsid w:val="14E16E52"/>
    <w:rsid w:val="1EA17A7B"/>
    <w:rsid w:val="20452C91"/>
    <w:rsid w:val="250E3F9A"/>
    <w:rsid w:val="25D463F2"/>
    <w:rsid w:val="277A2A21"/>
    <w:rsid w:val="2810627B"/>
    <w:rsid w:val="28891DB5"/>
    <w:rsid w:val="29462E3D"/>
    <w:rsid w:val="2BA54F2C"/>
    <w:rsid w:val="2F90203A"/>
    <w:rsid w:val="31A37D01"/>
    <w:rsid w:val="362E0142"/>
    <w:rsid w:val="3A3C6A5B"/>
    <w:rsid w:val="3C360954"/>
    <w:rsid w:val="3E301A13"/>
    <w:rsid w:val="3E6B5B61"/>
    <w:rsid w:val="3EBF3FB6"/>
    <w:rsid w:val="41780576"/>
    <w:rsid w:val="42B850ED"/>
    <w:rsid w:val="47594CC4"/>
    <w:rsid w:val="4B4B2FA2"/>
    <w:rsid w:val="52A35472"/>
    <w:rsid w:val="57BC1E82"/>
    <w:rsid w:val="593908DE"/>
    <w:rsid w:val="599975CF"/>
    <w:rsid w:val="605B3830"/>
    <w:rsid w:val="60695EFD"/>
    <w:rsid w:val="61C6117D"/>
    <w:rsid w:val="62621BDD"/>
    <w:rsid w:val="63495BC1"/>
    <w:rsid w:val="639756FF"/>
    <w:rsid w:val="64D9613C"/>
    <w:rsid w:val="68362F6E"/>
    <w:rsid w:val="684C2E53"/>
    <w:rsid w:val="69DD0FBC"/>
    <w:rsid w:val="70207CAA"/>
    <w:rsid w:val="7023186C"/>
    <w:rsid w:val="721D6B97"/>
    <w:rsid w:val="7224101B"/>
    <w:rsid w:val="754A1F95"/>
    <w:rsid w:val="75801B52"/>
    <w:rsid w:val="796E2148"/>
    <w:rsid w:val="7D2C4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qFormat/>
    <w:uiPriority w:val="0"/>
  </w:style>
  <w:style w:type="table" w:default="1" w:styleId="3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  <w:style w:type="paragraph" w:customStyle="1" w:styleId="5">
    <w:name w:val="p0"/>
    <w:basedOn w:val="1"/>
    <w:qFormat/>
    <w:uiPriority w:val="0"/>
    <w:rPr>
      <w:rFonts w:ascii="Calibri" w:hAnsi="Calibri" w:eastAsia="宋体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1328</Words>
  <Characters>1341</Characters>
  <Paragraphs>20</Paragraphs>
  <TotalTime>5</TotalTime>
  <ScaleCrop>false</ScaleCrop>
  <LinksUpToDate>false</LinksUpToDate>
  <CharactersWithSpaces>1383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2025-02-20T22:23:00Z</dcterms:created>
  <dc:creator>Administrator</dc:creator>
  <cp:lastModifiedBy>清水果子</cp:lastModifiedBy>
  <cp:lastPrinted>2025-12-17T05:08:00Z</cp:lastPrinted>
  <dcterms:modified xsi:type="dcterms:W3CDTF">2026-03-12T07:49:10Z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eyJoZGlkIjoiYTM1MDVkMDVmNjY3NTMwMzIyODMzOTljZjJhZmRmOGYiLCJ1c2VySWQiOiI0ODI5NDg3MTIifQ==</vt:lpwstr>
  </property>
  <property fmtid="{D5CDD505-2E9C-101B-9397-08002B2CF9AE}" pid="4" name="ICV">
    <vt:lpwstr>04897CFCA3EC4E5DBE5806F7810E5592_13</vt:lpwstr>
  </property>
</Properties>
</file>