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2026年（第7期）</w:t>
      </w:r>
    </w:p>
    <w:p w14:paraId="2227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28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254F7B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  <w:t>骏马奔腾开新局 立德树人谱新篇</w:t>
      </w:r>
    </w:p>
    <w:p w14:paraId="78D0B6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——银川市金凤区第一小学2025-2026学年第二学期全体教师会议</w:t>
      </w:r>
    </w:p>
    <w:p w14:paraId="088334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春回大地，万象更新。为统筹新学期工作、推动教育教学高质量发展，2月28日上午，银川市金凤区第一小学召开2025-2026学年第二学期全体教师大会。会议以“骏马奔腾开新局，立德树人谱新篇”为主题，明方向、定任务、强担当，为新学期工作蓄势赋能。全体教职工以饱满热情参会，共赴新程。</w:t>
      </w:r>
    </w:p>
    <w:p w14:paraId="1C682B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大会在融融暖意中拉开帷幕，王嘉校长首先介绍了新入职教师，新鲜力量的注入，如一缕春风，为学校注入了新的生机。王芳校长发表真挚讲话，她立足学校百年办学底蕴，致敬深耕教坛的资深教师，以真诚沟通传承一小精神，用暖心交流凝聚奋进合力。她表示将全力支持教师成长，提振团队士气，与全体教师温暖同行。</w:t>
      </w:r>
    </w:p>
    <w:p w14:paraId="3195E4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以“凝心聚力新征程，策马扬鞭向未来”为主题，王校长对新学期工作进行全面部署。她回顾了上一学年学校取得的优异成绩，提出要持续深化“日行一善”校园文化内涵，以“善谋、善为、善用、善育、善治、善创、善事和善始善终”八项工作标准，对中层领导提出更高要求。</w:t>
      </w:r>
    </w:p>
    <w:p w14:paraId="1CBD3F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结合马年精神，她还向全体教师提出四点期许：以“老马识途”的定力坚守育人初心，以“一马当先”的勇气深耕教学主业，以“快马加鞭”的自觉锤炼专业内功，以“万马奔腾”的气势凝聚协作合力。同时，学校将紧扣党建引领、教学改革、队伍建设、数字化赋能、安全保障五大核心规划，纠正五育融合理念偏差，抓实师德师风专项培训，引导教师把准方向、严守底线、实干笃行。</w:t>
      </w:r>
    </w:p>
    <w:p w14:paraId="72C089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强化责任担当，严守纪律底线。在王校长的带领下，全体教师高举右拳，庄严宣誓。铿锵誓言，既是对教育初心的深情回望，更是对育人使命的郑重承诺，展现了金凤一小教师立德树人、躬耕教坛的坚定信念与赤诚担当。</w:t>
      </w:r>
    </w:p>
    <w:p w14:paraId="656B30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随后，各部门负责人依次对新学期重点工作进行细化部署：</w:t>
      </w:r>
    </w:p>
    <w:p w14:paraId="37224A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王嘉校长发布2026年度党建工作月度安排，重点部署“3·5”雷锋日主题活动，同时围绕“明方向、学榜样、守底线、向未来”四大板块，对全体教师进行师德师风专项培训，引导教师筑牢教育教学安全堤坝，携手谱写育人新篇章。</w:t>
      </w:r>
    </w:p>
    <w:p w14:paraId="2CF4E5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贾秀云校长全面安排新学期教学教研工作，明确各学科教师工作职责与任务目标，部署开学第一周重点工作。凤帅主任部署新学期少先队工作，计划结合“学雷锋月”开展志愿服务活动，组织清明祭扫、演讲比赛等活动，引导少先队员传承红色基因，厚植爱党爱国情怀。</w:t>
      </w:r>
    </w:p>
    <w:p w14:paraId="63C222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李建国主任就校园保障工作作出安排，聚焦教学设施设备排查维修、三月安全隐患排查与安全责任书签订。他着重强调，要将校园安全摆在首位，严格落实新安全防范管理条例，强化校园欺凌治理、食品安全、传染病防控及电动车充电安全管理，全方位筑牢校园安全防护网。</w:t>
      </w:r>
    </w:p>
    <w:p w14:paraId="3718C1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会议最后，王芳校长作总结寄语。她号召全体教师以跃马扬鞭的勇气、万马奔腾的活力、马不停蹄的干劲，为梦想奋斗、为幸福打拼。她代表学校班子郑重承诺：“苦一定从班子苦起，苦一定从校长苦起”，激励全体教师携手并肩、意气风发、勇担使命，撸起袖子加油干。</w:t>
      </w:r>
    </w:p>
    <w:p w14:paraId="7CEC9E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此次全体教师大会，统一了思想、凝聚了共识、明确了目标、压实了责任。新征程已然开启，金凤区第一小学全体教师将以“骏马奔腾”的昂扬姿态，乘势而上、笃行不怠，在立德树人的征程中勇毅前行，奋力谱写学校教育事业发展的崭新篇章！</w:t>
      </w:r>
    </w:p>
    <w:p w14:paraId="17A1D7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3C01C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4834255" cy="3433445"/>
            <wp:effectExtent l="0" t="0" r="4445" b="14605"/>
            <wp:docPr id="1" name="图片 1" descr="471e4fe2da3abf20439f3dfb2707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71e4fe2da3abf20439f3dfb270708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34255" cy="343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C5A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C971E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4834890" cy="3626485"/>
            <wp:effectExtent l="0" t="0" r="3810" b="12065"/>
            <wp:docPr id="2" name="图片 2" descr="微信图片_20260228150925_301_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228150925_301_4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34890" cy="362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832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0AC5C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4754245" cy="3566160"/>
            <wp:effectExtent l="0" t="0" r="8255" b="15240"/>
            <wp:docPr id="5" name="图片 5" descr="f99f3bee0fda9f80d883e91e752bbc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99f3bee0fda9f80d883e91e752bbcb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54245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200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9E05A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4878070" cy="3658235"/>
            <wp:effectExtent l="0" t="0" r="17780" b="18415"/>
            <wp:docPr id="6" name="图片 6" descr="微信图片_20260228150905_288_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60228150905_288_4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78070" cy="365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675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4959350" cy="3720465"/>
            <wp:effectExtent l="0" t="0" r="12700" b="13335"/>
            <wp:docPr id="12" name="图片 12" descr="553a09ba43e6537148f4b61277143f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553a09ba43e6537148f4b61277143fb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59350" cy="372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A20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F4E76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4926330" cy="3605530"/>
            <wp:effectExtent l="0" t="0" r="7620" b="13970"/>
            <wp:docPr id="9" name="图片 9" descr="微信图片_20260228150901_284_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60228150901_284_4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26330" cy="360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4946015" cy="3421380"/>
            <wp:effectExtent l="0" t="0" r="6985" b="7620"/>
            <wp:docPr id="7" name="图片 7" descr="微信图片_20260228150901_283_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60228150901_283_4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46015" cy="342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C0C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30B7D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4969510" cy="3726815"/>
            <wp:effectExtent l="0" t="0" r="2540" b="6985"/>
            <wp:docPr id="8" name="图片 8" descr="微信图片_20260228150900_282_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60228150900_282_4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69510" cy="372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5A5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449E0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BEAB1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3010" cy="3775075"/>
            <wp:effectExtent l="0" t="0" r="15240" b="15875"/>
            <wp:docPr id="10" name="图片 10" descr="微信图片_20260228150850_272_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60228150850_272_4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3010" cy="377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225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bookmarkStart w:id="1" w:name="_GoBack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84445" cy="3707130"/>
            <wp:effectExtent l="0" t="0" r="1905" b="7620"/>
            <wp:docPr id="11" name="图片 11" descr="544659939ce76e2a3502983c6c10d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544659939ce76e2a3502983c6c10d1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84445" cy="370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p w14:paraId="3FA8B8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王芳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eastAsia="zh-CN"/>
        </w:rPr>
        <w:t>审核：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贾秀云   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 xml:space="preserve">殷梦婷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</w:t>
      </w:r>
    </w:p>
    <w:p w14:paraId="1212A2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39CFE4B-0BDA-4D11-872C-ECBBDAAAA50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9C522F85-F97B-46FE-AAF0-A7E9A9EC9484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80D08DAE-AD06-4CF6-8123-FC9BBAC69758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679971B9-1E6E-4194-BA1F-20699881C556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3520D"/>
    <w:rsid w:val="01946315"/>
    <w:rsid w:val="023E4389"/>
    <w:rsid w:val="028B36A9"/>
    <w:rsid w:val="02AA358F"/>
    <w:rsid w:val="034E3BE5"/>
    <w:rsid w:val="06C47189"/>
    <w:rsid w:val="08CC0577"/>
    <w:rsid w:val="08DA7545"/>
    <w:rsid w:val="0D162709"/>
    <w:rsid w:val="0D1B3C8D"/>
    <w:rsid w:val="0E213113"/>
    <w:rsid w:val="0F8202E5"/>
    <w:rsid w:val="1054157E"/>
    <w:rsid w:val="14333E1E"/>
    <w:rsid w:val="151237B6"/>
    <w:rsid w:val="191E6BCD"/>
    <w:rsid w:val="19351DAE"/>
    <w:rsid w:val="22603DB2"/>
    <w:rsid w:val="23C22CCD"/>
    <w:rsid w:val="277A2A21"/>
    <w:rsid w:val="28891DB5"/>
    <w:rsid w:val="28DA5593"/>
    <w:rsid w:val="2F1630C4"/>
    <w:rsid w:val="3304100F"/>
    <w:rsid w:val="387C7014"/>
    <w:rsid w:val="3EBF3FB6"/>
    <w:rsid w:val="44D0671E"/>
    <w:rsid w:val="48D6451F"/>
    <w:rsid w:val="4AB87DE9"/>
    <w:rsid w:val="4C3E77D3"/>
    <w:rsid w:val="4CDB40B6"/>
    <w:rsid w:val="52E366F7"/>
    <w:rsid w:val="57BC1E82"/>
    <w:rsid w:val="58BA0BC1"/>
    <w:rsid w:val="58D31FA1"/>
    <w:rsid w:val="5ACC7530"/>
    <w:rsid w:val="60695EFD"/>
    <w:rsid w:val="62621BDD"/>
    <w:rsid w:val="639756FF"/>
    <w:rsid w:val="66742F55"/>
    <w:rsid w:val="673B3A73"/>
    <w:rsid w:val="684C2E53"/>
    <w:rsid w:val="68584FCF"/>
    <w:rsid w:val="68EA0382"/>
    <w:rsid w:val="69912070"/>
    <w:rsid w:val="7023186C"/>
    <w:rsid w:val="705276F8"/>
    <w:rsid w:val="78086A71"/>
    <w:rsid w:val="7D2C4132"/>
    <w:rsid w:val="7F3D4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qFormat/>
    <w:uiPriority w:val="0"/>
  </w:style>
  <w:style w:type="table" w:default="1" w:styleId="4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1356</Words>
  <Characters>1383</Characters>
  <Paragraphs>20</Paragraphs>
  <TotalTime>1</TotalTime>
  <ScaleCrop>false</ScaleCrop>
  <LinksUpToDate>false</LinksUpToDate>
  <CharactersWithSpaces>1430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seewo</cp:lastModifiedBy>
  <dcterms:modified xsi:type="dcterms:W3CDTF">2026-03-01T00:25:26Z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eyJoZGlkIjoiYTM1MDVkMDVmNjY3NTMwMzIyODMzOTljZjJhZmRmOGYifQ==</vt:lpwstr>
  </property>
  <property fmtid="{D5CDD505-2E9C-101B-9397-08002B2CF9AE}" pid="4" name="ICV">
    <vt:lpwstr>65556598E50D48C2A122889EC3468D0B_13</vt:lpwstr>
  </property>
</Properties>
</file>