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2025年（第107 期）</w:t>
      </w:r>
    </w:p>
    <w:p w14:paraId="01102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32B100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88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践节约行动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  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传勤俭风尚</w:t>
      </w:r>
    </w:p>
    <w:p w14:paraId="3ECE6C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center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——</w:t>
      </w:r>
      <w:r>
        <w:rPr>
          <w:rFonts w:hint="eastAsia" w:ascii="黑体" w:hAnsi="黑体" w:eastAsia="黑体" w:cs="黑体"/>
          <w:sz w:val="32"/>
          <w:szCs w:val="32"/>
        </w:rPr>
        <w:t>金凤区第一小学开展 “世界粮食日” 系列活动</w:t>
      </w:r>
    </w:p>
    <w:p w14:paraId="6A5BEB2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为引导学生树立节约粮食、反对浪费的意识，传承中华民族勤俭节约的传统美德，在“世界粮食日”到来之际，金凤区第一小学精心策划并开展了以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勤俭节约记心间   争做光盘小卫士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为主题的系列教育活动，通过多样化形式让节约理念深入每一位学生心中。</w:t>
      </w:r>
    </w:p>
    <w:p w14:paraId="12E5BA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主题升旗仪式，点燃节约初心</w:t>
      </w:r>
    </w:p>
    <w:p w14:paraId="59D1381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10月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13日大课间</w:t>
      </w:r>
      <w:r>
        <w:rPr>
          <w:rFonts w:hint="eastAsia" w:ascii="仿宋_GB2312" w:hAnsi="仿宋_GB2312" w:eastAsia="仿宋_GB2312" w:cs="仿宋_GB2312"/>
          <w:sz w:val="32"/>
          <w:szCs w:val="32"/>
        </w:rPr>
        <w:t>，金凤区第一小学全体师生齐聚操场，举行“世界粮食日”主题升旗仪式。伴随着雄壮的国歌，五星红旗冉冉升起，师生们以庄重的姿态开启活动序幕。升旗仪式上，学生代表围绕“世界粮食日”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</w:rPr>
        <w:t>国旗下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发言</w:t>
      </w:r>
      <w:r>
        <w:rPr>
          <w:rFonts w:hint="eastAsia" w:ascii="仿宋_GB2312" w:hAnsi="仿宋_GB2312" w:eastAsia="仿宋_GB2312" w:cs="仿宋_GB2312"/>
          <w:sz w:val="32"/>
          <w:szCs w:val="32"/>
        </w:rPr>
        <w:t>，呼吁全体同学从“光盘行动”做起，珍惜每一粒粮食、每一顿餐食。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大队辅导员</w:t>
      </w:r>
      <w:r>
        <w:rPr>
          <w:rFonts w:hint="eastAsia" w:ascii="仿宋_GB2312" w:hAnsi="仿宋_GB2312" w:eastAsia="仿宋_GB2312" w:cs="仿宋_GB2312"/>
          <w:sz w:val="32"/>
          <w:szCs w:val="32"/>
        </w:rPr>
        <w:t>在讲话中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也</w:t>
      </w:r>
      <w:r>
        <w:rPr>
          <w:rFonts w:hint="eastAsia" w:ascii="仿宋_GB2312" w:hAnsi="仿宋_GB2312" w:eastAsia="仿宋_GB2312" w:cs="仿宋_GB2312"/>
          <w:sz w:val="32"/>
          <w:szCs w:val="32"/>
        </w:rPr>
        <w:t>强调，节约粮食不仅是一种习惯，更是一份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“善行”</w:t>
      </w:r>
      <w:r>
        <w:rPr>
          <w:rFonts w:hint="eastAsia" w:ascii="仿宋_GB2312" w:hAnsi="仿宋_GB2312" w:eastAsia="仿宋_GB2312" w:cs="仿宋_GB2312"/>
          <w:sz w:val="32"/>
          <w:szCs w:val="32"/>
        </w:rPr>
        <w:t>，希望全体师生将节约理念融入日常，共同营造“爱粮、节粮”的校园氛围，让节约之风吹遍校园每个角落。</w:t>
      </w:r>
    </w:p>
    <w:p w14:paraId="429778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主题班会互动，深化节粮认知</w:t>
      </w:r>
    </w:p>
    <w:p w14:paraId="34C63968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下午班会课，</w:t>
      </w:r>
      <w:r>
        <w:rPr>
          <w:rFonts w:hint="eastAsia" w:ascii="仿宋_GB2312" w:hAnsi="仿宋_GB2312" w:eastAsia="仿宋_GB2312" w:cs="仿宋_GB2312"/>
          <w:sz w:val="32"/>
          <w:szCs w:val="32"/>
        </w:rPr>
        <w:t>各班级以“勤俭节约记心间 争做光盘小卫士”为主题开展班会活动。班会课上，班主任通过播放粮食种植科普视频、讲述 “一粒米的旅行” 故事、展示粮食浪费数据等形式，让学生直观了解粮食从田间到餐桌的艰辛过程，深刻认识到全球仍有众多人群面临粮食短缺的困境。在互动环节，同学们积极分享自己身边的节约小故事，讨论“如何在家庭和学校做到节约粮食”，如“按需盛饭不剩饭”“不挑食不偏食”“主动制止浪费行为”等。生动的案例、热烈的讨论让节约粮食的意识在学生心中生根发芽，进一步明确了自身在节粮行动中的责任与担当。</w:t>
      </w:r>
    </w:p>
    <w:p w14:paraId="7F701E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多元课堂创作，传递节约理念</w:t>
      </w:r>
    </w:p>
    <w:p w14:paraId="3199E8FD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在美术、综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合实践等多元课程中，学校以“勤俭节约”为创作主题，组织学生开展手抄报设计和绘画创作活动。课堂上，同学们充分发挥想象力与创造力，用五彩的画笔勾勒出 “光盘行动”“节约粮食”的生动场景。活动不仅提升了学生的动手能力和审美素养，更让 “勤俭节约” 的种子在学生心中悄然绽放，引导他们将节约意识转化为日常行动。</w:t>
      </w:r>
    </w:p>
    <w:p w14:paraId="50E5937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此次“世界粮食日”系列活动，是金凤区第一小学落实立德树人根本任务、开展德育教育的生动实践。通过多样化的活动形式，让学生在参与中感悟、在实践中成长，有效培养了学生的节约意识和良好习惯。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今后，</w:t>
      </w:r>
      <w:r>
        <w:rPr>
          <w:rFonts w:hint="eastAsia" w:ascii="仿宋_GB2312" w:hAnsi="仿宋_GB2312" w:eastAsia="仿宋_GB2312" w:cs="仿宋_GB2312"/>
          <w:sz w:val="32"/>
          <w:szCs w:val="32"/>
        </w:rPr>
        <w:t>学校将持续开展此类主题教育活动，推动节约理念融入校园文化建设，引导学生从身边小事做起，争做勤俭节约的倡导者、践行者和传播者，共同营造节约光荣、浪费可耻的良好校园风尚。</w:t>
      </w:r>
    </w:p>
    <w:p w14:paraId="2D6D8DD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274A5FD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531495</wp:posOffset>
            </wp:positionH>
            <wp:positionV relativeFrom="paragraph">
              <wp:posOffset>52705</wp:posOffset>
            </wp:positionV>
            <wp:extent cx="4646930" cy="3098800"/>
            <wp:effectExtent l="0" t="0" r="1270" b="6350"/>
            <wp:wrapNone/>
            <wp:docPr id="1" name="图片 1" descr="IMG_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141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4693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2B077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B65D8F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B468582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C830E9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889E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363366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44E185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976" w:firstLine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602B15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AF8186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94013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22860</wp:posOffset>
            </wp:positionV>
            <wp:extent cx="4645025" cy="3097530"/>
            <wp:effectExtent l="0" t="0" r="3175" b="7620"/>
            <wp:wrapNone/>
            <wp:docPr id="2" name="图片 2" descr="IMG_1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142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45025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07D83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383CD1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17064D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EB6EE3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15EF56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05DD3B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F6DDDD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63654B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02156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130175</wp:posOffset>
            </wp:positionV>
            <wp:extent cx="4719955" cy="3538220"/>
            <wp:effectExtent l="0" t="0" r="4445" b="5080"/>
            <wp:wrapNone/>
            <wp:docPr id="3" name="图片 3" descr="微信图片_20251013181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01318162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9955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D95E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6990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56E6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C41B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01980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077E2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33E08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3FD3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3239C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A1C3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1D79E613">
      <w:pPr>
        <w:keepNext w:val="0"/>
        <w:keepLines w:val="0"/>
        <w:pageBreakBefore w:val="0"/>
        <w:widowControl w:val="0"/>
        <w:tabs>
          <w:tab w:val="left" w:pos="612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166370</wp:posOffset>
            </wp:positionV>
            <wp:extent cx="4797425" cy="3598545"/>
            <wp:effectExtent l="0" t="0" r="3175" b="1905"/>
            <wp:wrapNone/>
            <wp:docPr id="4" name="图片 4" descr="1963697b56304e9f3fb913c80e29f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963697b56304e9f3fb913c80e29ff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7425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BF3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6CD9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FC75E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BA47A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E9C8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9259B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12268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2D1A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A8BA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F0C0F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17CFB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FD607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765810</wp:posOffset>
            </wp:positionH>
            <wp:positionV relativeFrom="paragraph">
              <wp:posOffset>-508635</wp:posOffset>
            </wp:positionV>
            <wp:extent cx="3776980" cy="5036820"/>
            <wp:effectExtent l="0" t="0" r="11430" b="13970"/>
            <wp:wrapNone/>
            <wp:docPr id="5" name="图片 5" descr="8af0b30cde9a84136b5ae992aadc4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af0b30cde9a84136b5ae992aadc4e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76980" cy="503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44D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8355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04AC3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41AF7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0A6E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C6E72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6518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D85E1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BD63D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A517F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8F41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房龙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07DA2D4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2098" w:right="1474" w:bottom="1984" w:left="1587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E6BA65"/>
    <w:multiLevelType w:val="singleLevel"/>
    <w:tmpl w:val="A4E6BA6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15DB629E"/>
    <w:rsid w:val="2BFB3AFC"/>
    <w:rsid w:val="49DE2C2F"/>
    <w:rsid w:val="4DA90667"/>
    <w:rsid w:val="4E84753F"/>
    <w:rsid w:val="714D04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="Times New Roman" w:hAnsi="Times New Roman" w:eastAsia="宋体" w:cs="Times New Roman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  <w:style w:type="paragraph" w:customStyle="1" w:styleId="18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1040</Words>
  <Characters>1052</Characters>
  <TotalTime>7</TotalTime>
  <ScaleCrop>false</ScaleCrop>
  <LinksUpToDate>false</LinksUpToDate>
  <CharactersWithSpaces>1103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2025-10-16T08:39:00Z</dcterms:created>
  <dc:creator>Un-named</dc:creator>
  <cp:lastModifiedBy>清水果子</cp:lastModifiedBy>
  <dcterms:modified xsi:type="dcterms:W3CDTF">2025-10-17T10:02:15Z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2052-12.1.0.22529</vt:lpwstr>
  </property>
  <property fmtid="{D5CDD505-2E9C-101B-9397-08002B2CF9AE}" pid="4" name="ICV">
    <vt:lpwstr>26E089C4C6914D96B7DC0124207756A7_12</vt:lpwstr>
  </property>
</Properties>
</file>