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F36F4A">
      <w:pPr>
        <w:widowControl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/>
          <w:sz w:val="32"/>
          <w:szCs w:val="32"/>
        </w:rPr>
        <w:t>附表2</w:t>
      </w:r>
    </w:p>
    <w:p w14:paraId="125C69B6"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ascii="方正小标宋简体" w:hAnsi="方正小标宋简体" w:eastAsia="方正小标宋简体" w:cs="方正小标宋简体"/>
          <w:sz w:val="36"/>
          <w:szCs w:val="36"/>
        </w:rPr>
        <w:t>作品创作说明</w:t>
      </w:r>
    </w:p>
    <w:tbl>
      <w:tblPr>
        <w:tblStyle w:val="4"/>
        <w:tblW w:w="96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8079"/>
      </w:tblGrid>
      <w:tr w14:paraId="1B3F2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1" w:hRule="atLeast"/>
          <w:jc w:val="center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1F18D9E">
            <w:pPr>
              <w:adjustRightInd w:val="0"/>
              <w:snapToGrid w:val="0"/>
              <w:spacing w:line="360" w:lineRule="auto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 xml:space="preserve">项目大类 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2E0E3A45">
            <w:pPr>
              <w:adjustRightInd w:val="0"/>
              <w:snapToGrid w:val="0"/>
              <w:spacing w:line="360" w:lineRule="auto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□数字</w:t>
            </w: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艺术</w:t>
            </w:r>
            <w:bookmarkStart w:id="0" w:name="_GoBack"/>
            <w:bookmarkEnd w:id="0"/>
            <w:r>
              <w:rPr>
                <w:rFonts w:hint="eastAsia" w:eastAsia="仿宋_GB2312"/>
                <w:sz w:val="28"/>
                <w:szCs w:val="28"/>
              </w:rPr>
              <w:t>类   □计算思维类</w:t>
            </w:r>
          </w:p>
        </w:tc>
      </w:tr>
      <w:tr w14:paraId="32CF8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  <w:jc w:val="center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D7BB06"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作品名称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3B37B"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</w:p>
        </w:tc>
      </w:tr>
      <w:tr w14:paraId="5B490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21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9B1BC0"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创作思想</w:t>
            </w:r>
            <w:r>
              <w:rPr>
                <w:rFonts w:eastAsia="仿宋_GB2312"/>
              </w:rPr>
              <w:t>（创作背景、目的和意义）</w:t>
            </w:r>
          </w:p>
        </w:tc>
      </w:tr>
      <w:tr w14:paraId="48AD7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3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F49B42"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创作过程</w:t>
            </w:r>
            <w:r>
              <w:rPr>
                <w:rFonts w:eastAsia="仿宋_GB2312"/>
              </w:rPr>
              <w:t>（运用了哪些技术或技巧完成主题创作，哪些是得意之处）</w:t>
            </w:r>
          </w:p>
        </w:tc>
      </w:tr>
      <w:tr w14:paraId="5EC64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4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892EB4"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原创部分</w:t>
            </w:r>
          </w:p>
        </w:tc>
      </w:tr>
      <w:tr w14:paraId="15F6E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7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482164"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参考资源</w:t>
            </w:r>
            <w:r>
              <w:rPr>
                <w:rFonts w:eastAsia="仿宋_GB2312"/>
              </w:rPr>
              <w:t>（参考或引用他人资源及出处）</w:t>
            </w:r>
          </w:p>
        </w:tc>
      </w:tr>
      <w:tr w14:paraId="086C7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0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9284AC"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制作用软件及运行环境</w:t>
            </w:r>
          </w:p>
        </w:tc>
      </w:tr>
      <w:tr w14:paraId="777CC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0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85EEC6">
            <w:pPr>
              <w:adjustRightInd w:val="0"/>
              <w:snapToGri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其他说明</w:t>
            </w:r>
            <w:r>
              <w:rPr>
                <w:rFonts w:eastAsia="仿宋_GB2312"/>
              </w:rPr>
              <w:t>（需要特别说明的问题）</w:t>
            </w:r>
          </w:p>
        </w:tc>
      </w:tr>
    </w:tbl>
    <w:p w14:paraId="59DBD2D2">
      <w:pPr>
        <w:widowControl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902043D"/>
    <w:rsid w:val="0F8B0B9B"/>
    <w:rsid w:val="152C64B6"/>
    <w:rsid w:val="18877247"/>
    <w:rsid w:val="3D5026AD"/>
    <w:rsid w:val="4AD70EDF"/>
    <w:rsid w:val="680B7E6D"/>
    <w:rsid w:val="73D82B6C"/>
    <w:rsid w:val="7B6F5809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122</Characters>
  <Lines>0</Lines>
  <Paragraphs>0</Paragraphs>
  <TotalTime>0</TotalTime>
  <ScaleCrop>false</ScaleCrop>
  <LinksUpToDate>false</LinksUpToDate>
  <CharactersWithSpaces>126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2021-03-26T01:54:00Z</dcterms:created>
  <dc:creator>Huang</dc:creator>
  <cp:lastModifiedBy>Yellow-Nils</cp:lastModifiedBy>
  <dcterms:modified xsi:type="dcterms:W3CDTF">2025-01-09T08:03:48Z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81722A6EA9584CF68557B1A95C9DF6F1</vt:lpwstr>
  </property>
  <property fmtid="{D5CDD505-2E9C-101B-9397-08002B2CF9AE}" pid="4" name="KSOTemplateDocerSaveRecord">
    <vt:lpwstr>eyJoZGlkIjoiYzIxOTQ3ZDFkZDkxYWE5MTY2N2Q0NjRhZjdlZmIyMDIiLCJ1c2VySWQiOiI0Mjg0Njk0NzcifQ==</vt:lpwstr>
  </property>
</Properties>
</file>