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 w:val="0"/>
        <w:autoSpaceDN/>
        <w:bidi w:val="0"/>
        <w:adjustRightInd/>
        <w:snapToGrid/>
        <w:spacing w:before="780" w:beforeLines="250" w:beforeAutospacing="0" w:after="0" w:afterAutospacing="0" w:line="500" w:lineRule="exact"/>
        <w:ind w:left="0" w:right="0"/>
        <w:jc w:val="center"/>
        <w:textAlignment w:val="auto"/>
        <w:rPr>
          <w:rFonts w:hint="default" w:ascii="Times New Roman" w:hAnsi="Times New Roman" w:eastAsia="方正小标宋_GBK" w:cs="Times New Roman"/>
          <w:color w:val="FF0000"/>
          <w:spacing w:val="37"/>
          <w:sz w:val="86"/>
          <w:szCs w:val="86"/>
          <w:lang w:val="en-US"/>
        </w:rPr>
      </w:pPr>
      <w:r>
        <w:rPr>
          <w:rFonts w:hint="default" w:ascii="Times New Roman" w:hAnsi="Times New Roman" w:eastAsia="方正小标宋简体" w:cs="Times New Roman"/>
          <w:color w:val="FF0000"/>
          <w:spacing w:val="85"/>
          <w:kern w:val="2"/>
          <w:sz w:val="86"/>
          <w:szCs w:val="86"/>
          <w:lang w:val="en-US" w:eastAsia="zh-CN" w:bidi="ar"/>
        </w:rPr>
        <w:t>固原市教育体育局</w:t>
      </w:r>
    </w:p>
    <w:p>
      <w:pPr>
        <w:keepNext w:val="0"/>
        <w:keepLines w:val="0"/>
        <w:pageBreakBefore w:val="0"/>
        <w:widowControl w:val="0"/>
        <w:suppressLineNumbers w:val="0"/>
        <w:kinsoku/>
        <w:wordWrap w:val="0"/>
        <w:overflowPunct/>
        <w:topLinePunct w:val="0"/>
        <w:autoSpaceDN/>
        <w:bidi w:val="0"/>
        <w:adjustRightInd/>
        <w:snapToGrid/>
        <w:spacing w:before="312" w:beforeLines="100" w:beforeAutospacing="0" w:after="0" w:afterAutospacing="0" w:line="500" w:lineRule="exact"/>
        <w:ind w:left="0" w:right="0"/>
        <w:jc w:val="center"/>
        <w:textAlignment w:val="auto"/>
        <w:rPr>
          <w:rFonts w:hint="default" w:ascii="Times New Roman" w:hAnsi="Times New Roman" w:eastAsia="楷体_GB2312" w:cs="Times New Roman"/>
          <w:color w:val="FF0000"/>
          <w:sz w:val="32"/>
          <w:szCs w:val="32"/>
        </w:rPr>
      </w:pPr>
      <w:r>
        <w:rPr>
          <w:rFonts w:hint="default" w:ascii="Times New Roman" w:hAnsi="Times New Roman" w:cs="Times New Roman"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37465</wp:posOffset>
                </wp:positionH>
                <wp:positionV relativeFrom="paragraph">
                  <wp:posOffset>218440</wp:posOffset>
                </wp:positionV>
                <wp:extent cx="5410835" cy="635"/>
                <wp:effectExtent l="0" t="28575" r="18415" b="4699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0835" cy="635"/>
                        </a:xfrm>
                        <a:prstGeom prst="line">
                          <a:avLst/>
                        </a:prstGeom>
                        <a:ln w="57150" cap="flat" cmpd="thickThin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.95pt;margin-top:17.2pt;height:0.05pt;width:426.05pt;z-index:251660288;mso-width-relative:page;mso-height-relative:page;" filled="f" stroked="t" coordsize="21600,21600" o:gfxdata="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0Cs3IdQAAAAHAQAADwAA&#10;AAAAAAABACAAAAAiAAAAZHJzL2Rvd25yZXYueG1sUEsBAhQAFAAAAAgAh07iQOIofrDhAQAAnwMA&#10;AA4AAAAAAAAAAQAgAAAAIwEAAGRycy9lMm9Eb2MueG1sUEsFBgAAAAAGAAYAWQEAAHYFAAAAAA==&#10;">
                <v:fill on="f" focussize="0,0"/>
                <v:stroke weight="4.5pt" color="#FF0000" linestyle="thickThin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仿宋_GB2312" w:cs="Times New Roman"/>
          <w:color w:val="FF0000"/>
          <w:kern w:val="2"/>
          <w:sz w:val="32"/>
          <w:szCs w:val="32"/>
          <w:lang w:val="en-US" w:eastAsia="zh-CN" w:bidi="ar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各县（区）教育体育局，市直各学校（园）：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8月28日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，市教育体育局针对自治区“四防”通报（十一）问题下发督办通知，要求及时整改：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一是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9月8日书面上报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校舍消防未验收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整改方案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，截止9月14日未上报的有：原州区教育体育局、西吉县教育体育局、泾源县教育体育局、彭阳县教育体育局。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二是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9月10日书面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上报化学品整改报告，截止9月14日未上报的有：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西吉县教育体育局、市职校、市二中、宁师附中、弘文中学、市一小、市八小、市实验小学。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三是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9月10日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上报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危险化学品分类分级、风险分布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两张表，截止9月14日未上报的有：西吉县教育体育局、市职校、市二中、宁师附中、市一小、市八小、市实验小学、市幼；未按要求上报的有市弘文中学。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对于未按要求办结的予以通报批评，请各学校督促责任人充分认识“四防”通报问题整改的极端重要性，在全力整改的基础上，与9月15日上报材料。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5120" w:firstLineChars="16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5120" w:firstLineChars="16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固原市教育体育局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5120" w:firstLineChars="16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2023年9月14日</w:t>
      </w:r>
    </w:p>
    <w:sectPr>
      <w:pgSz w:w="11906" w:h="16838"/>
      <w:pgMar w:top="2098" w:right="1474" w:bottom="1701" w:left="1474" w:header="851" w:footer="992" w:gutter="0"/>
      <w:paperSrc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粗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FrankRuehl">
    <w:panose1 w:val="020E0503060101010101"/>
    <w:charset w:val="00"/>
    <w:family w:val="auto"/>
    <w:pitch w:val="default"/>
    <w:sig w:usb0="00000801" w:usb1="00000000" w:usb2="00000000" w:usb3="00000000" w:csb0="00000020" w:csb1="002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Nimbus Roman No9 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迷你简粗仿宋">
    <w:altName w:val="仿宋"/>
    <w:panose1 w:val="02010604000101010101"/>
    <w:charset w:val="86"/>
    <w:family w:val="auto"/>
    <w:pitch w:val="default"/>
    <w:sig w:usb0="00000000" w:usb1="00000000" w:usb2="00000002" w:usb3="00000000" w:csb0="00040000" w:csb1="00000000"/>
  </w:font>
  <w:font w:name="迷你简粗仿宋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altName w:val="宋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北魏楷书简体">
    <w:altName w:val="楷体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古隶繁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古隶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卡通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华隶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剪纸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准圆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中倩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黑体">
    <w:panose1 w:val="02010609060101010101"/>
    <w:charset w:val="7A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7A"/>
    <w:family w:val="auto"/>
    <w:pitch w:val="default"/>
    <w:sig w:usb0="800002BF" w:usb1="38CF7CFA" w:usb2="00000016" w:usb3="00000000" w:csb0="00040001" w:csb1="00000000"/>
  </w:font>
  <w:font w:name="方正简体仿宋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楷体简体">
    <w:altName w:val="楷体_GB2312"/>
    <w:panose1 w:val="03000509000000000000"/>
    <w:charset w:val="86"/>
    <w:family w:val="auto"/>
    <w:pitch w:val="default"/>
    <w:sig w:usb0="00000000" w:usb1="00000000" w:usb2="00000000" w:usb3="00000000" w:csb0="00000000" w:csb1="00000000"/>
  </w:font>
  <w:font w:name="方正黑体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仿宋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  <w:font w:name="华文楷体">
    <w:altName w:val="宋体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Liberation Sans">
    <w:altName w:val="微软雅黑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Noto Sans CJK SC Regular">
    <w:altName w:val="宋体"/>
    <w:panose1 w:val="020B0500000000000000"/>
    <w:charset w:val="86"/>
    <w:family w:val="auto"/>
    <w:pitch w:val="default"/>
    <w:sig w:usb0="00000000" w:usb1="00000000" w:usb2="00000016" w:usb3="00000000" w:csb0="602E0107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Times New Toman">
    <w:altName w:val="Traditional Arabic"/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Arial">
    <w:panose1 w:val="020B0604020202020204"/>
    <w:charset w:val="86"/>
    <w:family w:val="auto"/>
    <w:pitch w:val="default"/>
    <w:sig w:usb0="E0002AFF" w:usb1="C0007843" w:usb2="00000009" w:usb3="00000000" w:csb0="400001FF" w:csb1="FFFF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行楷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Rod">
    <w:panose1 w:val="02030509050101010101"/>
    <w:charset w:val="00"/>
    <w:family w:val="auto"/>
    <w:pitch w:val="default"/>
    <w:sig w:usb0="00000801" w:usb1="00000000" w:usb2="00000000" w:usb3="00000000" w:csb0="00000020" w:csb1="00200000"/>
  </w:font>
  <w:font w:name="Sakkal Majalla">
    <w:panose1 w:val="02000000000000000000"/>
    <w:charset w:val="00"/>
    <w:family w:val="auto"/>
    <w:pitch w:val="default"/>
    <w:sig w:usb0="A000207F" w:usb1="C000204B" w:usb2="00000008" w:usb3="00000000" w:csb0="200000D3" w:csb1="00000000"/>
  </w:font>
  <w:font w:name="Simplified Arabic Fixed">
    <w:panose1 w:val="02070309020205020404"/>
    <w:charset w:val="00"/>
    <w:family w:val="auto"/>
    <w:pitch w:val="default"/>
    <w:sig w:usb0="00002003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宋黑_GBK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FZSSJW--GB1-0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BrowalliaUPC">
    <w:panose1 w:val="020B0604020202020204"/>
    <w:charset w:val="00"/>
    <w:family w:val="auto"/>
    <w:pitch w:val="default"/>
    <w:sig w:usb0="81000003" w:usb1="00000000" w:usb2="00000000" w:usb3="00000000" w:csb0="00010001" w:csb1="00000000"/>
  </w:font>
  <w:font w:name="Comic Sans MS">
    <w:panose1 w:val="030F0702030302020204"/>
    <w:charset w:val="00"/>
    <w:family w:val="auto"/>
    <w:pitch w:val="default"/>
    <w:sig w:usb0="00000287" w:usb1="00000000" w:usb2="00000000" w:usb3="00000000" w:csb0="2000009F" w:csb1="0000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Cordia New">
    <w:panose1 w:val="020B0304020202020204"/>
    <w:charset w:val="00"/>
    <w:family w:val="auto"/>
    <w:pitch w:val="default"/>
    <w:sig w:usb0="81000003" w:usb1="00000000" w:usb2="00000000" w:usb3="00000000" w:csb0="00010001" w:csb1="00000000"/>
  </w:font>
  <w:font w:name="David">
    <w:panose1 w:val="020E0502060401010101"/>
    <w:charset w:val="00"/>
    <w:family w:val="auto"/>
    <w:pitch w:val="default"/>
    <w:sig w:usb0="00000801" w:usb1="00000000" w:usb2="00000000" w:usb3="00000000" w:csb0="00000020" w:csb1="00200000"/>
  </w:font>
  <w:font w:name="DilleniaUPC">
    <w:panose1 w:val="02020603050405020304"/>
    <w:charset w:val="00"/>
    <w:family w:val="auto"/>
    <w:pitch w:val="default"/>
    <w:sig w:usb0="81000027" w:usb1="00000002" w:usb2="00000000" w:usb3="00000000" w:csb0="00010001" w:csb1="00000000"/>
  </w:font>
  <w:font w:name="DokChampa">
    <w:panose1 w:val="020B0604020202020204"/>
    <w:charset w:val="00"/>
    <w:family w:val="auto"/>
    <w:pitch w:val="default"/>
    <w:sig w:usb0="03000003" w:usb1="00000000" w:usb2="00000000" w:usb3="00000000" w:csb0="40010001" w:csb1="00000000"/>
  </w:font>
  <w:font w:name="Ebrima">
    <w:panose1 w:val="02000000000000000000"/>
    <w:charset w:val="00"/>
    <w:family w:val="auto"/>
    <w:pitch w:val="default"/>
    <w:sig w:usb0="A000505F" w:usb1="02000041" w:usb2="00000000" w:usb3="00000404" w:csb0="00000093" w:csb1="00000000"/>
  </w:font>
  <w:font w:name="Euphemia">
    <w:panose1 w:val="020B0503040102020104"/>
    <w:charset w:val="00"/>
    <w:family w:val="auto"/>
    <w:pitch w:val="default"/>
    <w:sig w:usb0="8000006F" w:usb1="0000004A" w:usb2="00002000" w:usb3="00000000" w:csb0="00000001" w:csb1="000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FreesiaUPC">
    <w:panose1 w:val="020B0604020202020204"/>
    <w:charset w:val="00"/>
    <w:family w:val="auto"/>
    <w:pitch w:val="default"/>
    <w:sig w:usb0="01000007" w:usb1="00000002" w:usb2="00000000" w:usb3="00000000" w:csb0="00010001" w:csb1="00000000"/>
  </w:font>
  <w:font w:name="Garamond">
    <w:panose1 w:val="02020404030301010803"/>
    <w:charset w:val="00"/>
    <w:family w:val="auto"/>
    <w:pitch w:val="default"/>
    <w:sig w:usb0="00000287" w:usb1="00000000" w:usb2="00000000" w:usb3="00000000" w:csb0="0000009F" w:csb1="DFD70000"/>
  </w:font>
  <w:font w:name="Gautami">
    <w:panose1 w:val="020B0502040204020203"/>
    <w:charset w:val="00"/>
    <w:family w:val="auto"/>
    <w:pitch w:val="default"/>
    <w:sig w:usb0="002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Gisha">
    <w:panose1 w:val="020B0502040204020203"/>
    <w:charset w:val="00"/>
    <w:family w:val="auto"/>
    <w:pitch w:val="default"/>
    <w:sig w:usb0="80000807" w:usb1="40000042" w:usb2="00000000" w:usb3="00000000" w:csb0="00000021" w:csb1="0000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IrisUPC">
    <w:panose1 w:val="020B0604020202020204"/>
    <w:charset w:val="00"/>
    <w:family w:val="auto"/>
    <w:pitch w:val="default"/>
    <w:sig w:usb0="01000007" w:usb1="00000002" w:usb2="00000000" w:usb3="00000000" w:csb0="00010001" w:csb1="00000000"/>
  </w:font>
  <w:font w:name="Iskoola Pota">
    <w:panose1 w:val="020B0502040204020203"/>
    <w:charset w:val="00"/>
    <w:family w:val="auto"/>
    <w:pitch w:val="default"/>
    <w:sig w:usb0="00000003" w:usb1="00000000" w:usb2="00000200" w:usb3="00000000" w:csb0="20000001" w:csb1="00000000"/>
  </w:font>
  <w:font w:name="icomoo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JasmineUPC">
    <w:panose1 w:val="02020603050405020304"/>
    <w:charset w:val="00"/>
    <w:family w:val="auto"/>
    <w:pitch w:val="default"/>
    <w:sig w:usb0="01000007" w:usb1="00000002" w:usb2="00000000" w:usb3="00000000" w:csb0="00010001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Helvetica Neue">
    <w:altName w:val="NumberOnly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pingfang sc">
    <w:altName w:val="微软雅黑"/>
    <w:panose1 w:val="020B0400000000000000"/>
    <w:charset w:val="00"/>
    <w:family w:val="auto"/>
    <w:pitch w:val="default"/>
    <w:sig w:usb0="00000000" w:usb1="00000000" w:usb2="00000017" w:usb3="00000000" w:csb0="00040001" w:csb1="00000000"/>
  </w:font>
  <w:font w:name="汉仪平安行粗简">
    <w:altName w:val="Adobe 宋体 Std 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NumberOnly">
    <w:panose1 w:val="020B0500000000000000"/>
    <w:charset w:val="00"/>
    <w:family w:val="auto"/>
    <w:pitch w:val="default"/>
    <w:sig w:usb0="8000002F" w:usb1="10000048" w:usb2="00000000" w:usb3="00000000" w:csb0="00000111" w:csb1="40000000"/>
  </w:font>
  <w:font w:name="Adobe 宋体 Std L">
    <w:panose1 w:val="02020300000000000000"/>
    <w:charset w:val="86"/>
    <w:family w:val="auto"/>
    <w:pitch w:val="default"/>
    <w:sig w:usb0="00000001" w:usb1="0A0F1810" w:usb2="00000016" w:usb3="00000000" w:csb0="00060007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MT Extra">
    <w:panose1 w:val="05050102010205020202"/>
    <w:charset w:val="00"/>
    <w:family w:val="roman"/>
    <w:pitch w:val="default"/>
    <w:sig w:usb0="80000000" w:usb1="00000000" w:usb2="00000000" w:usb3="00000000" w:csb0="00000000" w:csb1="00000000"/>
  </w:font>
  <w:font w:name="monospace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_4eff_5b8b_GB2312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书宋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微软雅黑"/>
    <w:panose1 w:val="03000509000000000000"/>
    <w:charset w:val="00"/>
    <w:family w:val="auto"/>
    <w:pitch w:val="default"/>
    <w:sig w:usb0="00000000" w:usb1="00000000" w:usb2="00000000" w:usb3="00000000" w:csb0="00000000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TimesNewRom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ZFangSong-Z0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ZHei-B0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经典宋体简">
    <w:panose1 w:val="02010609000101010101"/>
    <w:charset w:val="86"/>
    <w:family w:val="auto"/>
    <w:pitch w:val="default"/>
    <w:sig w:usb0="A1007AEF" w:usb1="F9DF7CFB" w:usb2="0000001E" w:usb3="00000000" w:csb0="20040000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Angsana New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ndalus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Utsaah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23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2023-09-14T09:04:38Z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