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锐意进取，孜孜不懈</w:t>
      </w:r>
    </w:p>
    <w:p>
      <w:pPr>
        <w:jc w:val="center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-----吴忠市滨河中学政治组教研活动纪实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根据市教研室本学期的教学活动规划，同时为提高全市高中政治教师教学教研水平，2023年3月24日早晨由市教研室教研员马晓娇老师带领市兼职教研员王艳、李永贵两位教师到滨河中学听课调研，高一年级常文文、锁小琴两位教师认真备课，全体政治组教师积极迎接调研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3261360</wp:posOffset>
            </wp:positionH>
            <wp:positionV relativeFrom="paragraph">
              <wp:posOffset>3931920</wp:posOffset>
            </wp:positionV>
            <wp:extent cx="1929130" cy="1960245"/>
            <wp:effectExtent l="0" t="0" r="6350" b="5715"/>
            <wp:wrapSquare wrapText="bothSides"/>
            <wp:docPr id="2" name="图片 2" descr="微信图片_202303271531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30327153119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29130" cy="1960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403860</wp:posOffset>
            </wp:positionV>
            <wp:extent cx="1920240" cy="1971675"/>
            <wp:effectExtent l="0" t="0" r="0" b="9525"/>
            <wp:wrapSquare wrapText="bothSides"/>
            <wp:docPr id="3" name="图片 3" descr="微信图片_202303271531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30327153119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第一节常文文老师讲的《坚持党的领导》。常文文老师通过结合十八大以来取得的非凡成就，引导学生体会为什么要坚持党的领导，以及怎样坚持党的领导。同时，结合学生身边的例子，通过希望工程和利通区发展的问题，简要理解党的领导的重要性。最后通过讲练结合，达到巩固本节课所学内容的目的。本节课整体采用议题式教学，共同探讨中国崛起的力量从何而来，内容结构清晰，但是问题设置教宏观，所以需要更好处理问题和议题的关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第二节锁小琴老师讲的《巩固党的执政地位》。锁老师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采用议题式教学方法，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从学生身边的事例出发，让学生搜集资料、分享资料、讨论议题，极大地调动学生的积极性，增强了课堂的趣味性。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b w:val="0"/>
          <w:bCs w:val="0"/>
          <w:sz w:val="28"/>
          <w:szCs w:val="28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2774950</wp:posOffset>
            </wp:positionH>
            <wp:positionV relativeFrom="paragraph">
              <wp:posOffset>137795</wp:posOffset>
            </wp:positionV>
            <wp:extent cx="2360295" cy="1694815"/>
            <wp:effectExtent l="0" t="0" r="1905" b="12065"/>
            <wp:wrapSquare wrapText="bothSides"/>
            <wp:docPr id="4" name="图片 4" descr="微信图片_202303271531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30327153119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60295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hint="eastAsia"/>
          <w:b w:val="0"/>
          <w:bCs w:val="0"/>
          <w:sz w:val="28"/>
          <w:szCs w:val="28"/>
          <w:lang w:val="en-US" w:eastAsia="zh-CN"/>
        </w:rPr>
        <w:t>教研室马晓娇老师组织评课讨论，各位老师结合本节课的教学各抒己见，对两位老师的课堂进行了深入剖析，也提出了合理有效的改进意见，共同斟酌更好的教学方式，实现了共同进步。</w:t>
      </w:r>
    </w:p>
    <w:p>
      <w:pPr>
        <w:jc w:val="center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jc w:val="center"/>
        <w:rPr>
          <w:rFonts w:hint="eastAsia"/>
          <w:b w:val="0"/>
          <w:bCs w:val="0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BmMjRiMjZjOGJmMDI0MTM3MGQ2MDA3NTA5YTMzYTYifQ=="/>
  </w:docVars>
  <w:rsids>
    <w:rsidRoot w:val="00000000"/>
    <w:rsid w:val="05D409C8"/>
    <w:rsid w:val="1B120F22"/>
    <w:rsid w:val="46201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276</Characters>
  <Lines>0</Lines>
  <Paragraphs>0</Paragraphs>
  <TotalTime>1</TotalTime>
  <ScaleCrop>false</ScaleCrop>
  <LinksUpToDate>false</LinksUpToDate>
  <CharactersWithSpaces>276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2023-03-27T07:44:02Z</dcterms:created>
  <dc:creator>Administrator</dc:creator>
  <cp:lastModifiedBy>WPS_1665027612</cp:lastModifiedBy>
  <dcterms:modified xsi:type="dcterms:W3CDTF">2023-03-27T08:15:57Z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00B25F4F15154570A3996617889F7323</vt:lpwstr>
  </property>
</Properties>
</file>